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F8" w:rsidRDefault="00F749F8">
      <w:pPr>
        <w:widowControl/>
        <w:spacing w:line="357" w:lineRule="atLeast"/>
        <w:rPr>
          <w:sz w:val="39"/>
          <w:szCs w:val="21"/>
        </w:rPr>
      </w:pPr>
    </w:p>
    <w:p w:rsidR="00F749F8" w:rsidRDefault="00F749F8">
      <w:pPr>
        <w:widowControl/>
        <w:spacing w:line="357" w:lineRule="atLeast"/>
        <w:rPr>
          <w:sz w:val="39"/>
          <w:szCs w:val="21"/>
        </w:rPr>
      </w:pPr>
    </w:p>
    <w:p w:rsidR="00F749F8" w:rsidRDefault="003E4F4D">
      <w:pPr>
        <w:widowControl/>
        <w:spacing w:line="357" w:lineRule="atLeast"/>
        <w:jc w:val="center"/>
        <w:rPr>
          <w:rFonts w:ascii="新宋体" w:eastAsia="新宋体" w:hAnsi="新宋体" w:cs="新宋体"/>
          <w:b/>
          <w:color w:val="000000"/>
          <w:kern w:val="0"/>
          <w:sz w:val="56"/>
          <w:szCs w:val="56"/>
          <w:u w:color="000000"/>
        </w:rPr>
      </w:pPr>
      <w:r>
        <w:rPr>
          <w:rFonts w:ascii="新宋体" w:eastAsia="新宋体" w:hAnsi="新宋体" w:cs="新宋体" w:hint="eastAsia"/>
          <w:b/>
          <w:color w:val="000000"/>
          <w:kern w:val="0"/>
          <w:sz w:val="56"/>
          <w:szCs w:val="56"/>
          <w:u w:color="000000"/>
        </w:rPr>
        <w:t>滁州市政策性农业保险承保机构</w:t>
      </w:r>
    </w:p>
    <w:p w:rsidR="00F749F8" w:rsidRDefault="00F749F8">
      <w:pPr>
        <w:widowControl/>
        <w:spacing w:line="357" w:lineRule="atLeast"/>
        <w:jc w:val="center"/>
        <w:rPr>
          <w:rFonts w:ascii="宋体" w:eastAsia="宋体" w:hAnsi="宋体" w:cs="宋体"/>
          <w:b/>
          <w:color w:val="000000"/>
          <w:kern w:val="0"/>
          <w:sz w:val="84"/>
          <w:szCs w:val="84"/>
          <w:u w:color="000000"/>
        </w:rPr>
      </w:pPr>
    </w:p>
    <w:p w:rsidR="00F749F8" w:rsidRDefault="00F749F8">
      <w:pPr>
        <w:pStyle w:val="2"/>
      </w:pPr>
    </w:p>
    <w:p w:rsidR="00F749F8" w:rsidRDefault="00F749F8">
      <w:pPr>
        <w:widowControl/>
        <w:spacing w:line="357" w:lineRule="atLeast"/>
        <w:jc w:val="center"/>
        <w:rPr>
          <w:rFonts w:ascii="宋体" w:eastAsia="宋体" w:hAnsi="宋体" w:cs="宋体"/>
          <w:b/>
          <w:color w:val="000000"/>
          <w:kern w:val="0"/>
          <w:sz w:val="96"/>
          <w:szCs w:val="96"/>
          <w:u w:color="000000"/>
        </w:rPr>
      </w:pPr>
    </w:p>
    <w:p w:rsidR="00F749F8" w:rsidRDefault="003E4F4D">
      <w:pPr>
        <w:widowControl/>
        <w:spacing w:line="357" w:lineRule="atLeast"/>
        <w:jc w:val="center"/>
        <w:rPr>
          <w:rFonts w:ascii="宋体" w:eastAsia="宋体" w:hAnsi="宋体" w:cs="宋体"/>
          <w:bCs/>
          <w:color w:val="0000FF"/>
          <w:sz w:val="28"/>
          <w:szCs w:val="28"/>
        </w:rPr>
      </w:pPr>
      <w:r>
        <w:rPr>
          <w:rFonts w:ascii="宋体" w:eastAsia="宋体" w:hAnsi="宋体" w:cs="宋体" w:hint="eastAsia"/>
          <w:b/>
          <w:color w:val="000000"/>
          <w:kern w:val="0"/>
          <w:sz w:val="96"/>
          <w:szCs w:val="96"/>
          <w:u w:color="000000"/>
        </w:rPr>
        <w:t>遴 选 文 件</w:t>
      </w:r>
    </w:p>
    <w:p w:rsidR="00F749F8" w:rsidRDefault="00F749F8">
      <w:pPr>
        <w:widowControl/>
        <w:spacing w:line="357" w:lineRule="atLeast"/>
        <w:ind w:firstLineChars="900" w:firstLine="1890"/>
        <w:rPr>
          <w:rFonts w:ascii="宋体" w:eastAsia="宋体" w:hAnsi="宋体" w:cs="宋体"/>
        </w:rPr>
      </w:pPr>
    </w:p>
    <w:p w:rsidR="00F749F8" w:rsidRDefault="00F749F8">
      <w:pPr>
        <w:pStyle w:val="ad"/>
        <w:widowControl/>
      </w:pPr>
    </w:p>
    <w:p w:rsidR="00F749F8" w:rsidRDefault="00F749F8">
      <w:pPr>
        <w:pStyle w:val="ad"/>
        <w:widowControl/>
      </w:pPr>
    </w:p>
    <w:p w:rsidR="00F749F8" w:rsidRDefault="003E4F4D">
      <w:pPr>
        <w:spacing w:line="900" w:lineRule="exact"/>
        <w:jc w:val="center"/>
        <w:rPr>
          <w:rFonts w:ascii="宋体"/>
          <w:b/>
          <w:sz w:val="32"/>
          <w:szCs w:val="32"/>
        </w:rPr>
      </w:pPr>
      <w:r>
        <w:rPr>
          <w:rFonts w:ascii="宋体" w:hint="eastAsia"/>
          <w:b/>
          <w:sz w:val="32"/>
          <w:szCs w:val="32"/>
        </w:rPr>
        <w:t>滁州市财政局</w:t>
      </w:r>
    </w:p>
    <w:p w:rsidR="00F749F8" w:rsidRDefault="003E4F4D">
      <w:pPr>
        <w:spacing w:line="900" w:lineRule="exact"/>
        <w:jc w:val="center"/>
      </w:pPr>
      <w:r>
        <w:rPr>
          <w:rFonts w:ascii="宋体" w:hint="eastAsia"/>
          <w:b/>
          <w:sz w:val="32"/>
          <w:szCs w:val="32"/>
        </w:rPr>
        <w:t>滁州市农业农村局</w:t>
      </w:r>
    </w:p>
    <w:p w:rsidR="00F749F8" w:rsidRDefault="003E4F4D">
      <w:pPr>
        <w:spacing w:line="900" w:lineRule="exact"/>
        <w:jc w:val="center"/>
        <w:rPr>
          <w:rFonts w:ascii="宋体"/>
          <w:b/>
          <w:sz w:val="32"/>
          <w:szCs w:val="32"/>
          <w:u w:val="single"/>
        </w:rPr>
      </w:pPr>
      <w:r>
        <w:rPr>
          <w:rFonts w:ascii="宋体" w:hint="eastAsia"/>
          <w:b/>
          <w:sz w:val="32"/>
          <w:szCs w:val="32"/>
        </w:rPr>
        <w:t>滁州市城投工程咨询管理有限公司</w:t>
      </w:r>
    </w:p>
    <w:p w:rsidR="00F749F8" w:rsidRDefault="003E4F4D" w:rsidP="00180D73">
      <w:pPr>
        <w:spacing w:beforeLines="50" w:afterLines="50" w:line="480" w:lineRule="auto"/>
        <w:jc w:val="center"/>
        <w:rPr>
          <w:rFonts w:ascii="宋体"/>
          <w:b/>
          <w:sz w:val="32"/>
          <w:szCs w:val="32"/>
        </w:rPr>
      </w:pPr>
      <w:r>
        <w:rPr>
          <w:rFonts w:ascii="宋体" w:hint="eastAsia"/>
          <w:b/>
          <w:sz w:val="32"/>
          <w:szCs w:val="32"/>
          <w:u w:val="single"/>
        </w:rPr>
        <w:t xml:space="preserve">2023 </w:t>
      </w:r>
      <w:r>
        <w:rPr>
          <w:rFonts w:ascii="宋体" w:hint="eastAsia"/>
          <w:b/>
          <w:sz w:val="32"/>
          <w:szCs w:val="32"/>
        </w:rPr>
        <w:t>年</w:t>
      </w:r>
      <w:r>
        <w:rPr>
          <w:rFonts w:ascii="宋体" w:hint="eastAsia"/>
          <w:b/>
          <w:sz w:val="32"/>
          <w:szCs w:val="32"/>
          <w:u w:val="single"/>
        </w:rPr>
        <w:t>12</w:t>
      </w:r>
      <w:r>
        <w:rPr>
          <w:rFonts w:ascii="宋体" w:hint="eastAsia"/>
          <w:b/>
          <w:sz w:val="32"/>
          <w:szCs w:val="32"/>
        </w:rPr>
        <w:t>月</w:t>
      </w:r>
      <w:r>
        <w:rPr>
          <w:rFonts w:ascii="宋体" w:hint="eastAsia"/>
          <w:b/>
          <w:sz w:val="32"/>
          <w:szCs w:val="32"/>
          <w:u w:val="single"/>
        </w:rPr>
        <w:t>1</w:t>
      </w:r>
      <w:r>
        <w:rPr>
          <w:rFonts w:ascii="宋体" w:hint="eastAsia"/>
          <w:b/>
          <w:sz w:val="32"/>
          <w:szCs w:val="32"/>
        </w:rPr>
        <w:t>日</w:t>
      </w:r>
    </w:p>
    <w:p w:rsidR="00F749F8" w:rsidRDefault="00F749F8">
      <w:pPr>
        <w:pStyle w:val="2"/>
      </w:pPr>
    </w:p>
    <w:p w:rsidR="00F749F8" w:rsidRDefault="00F749F8">
      <w:pPr>
        <w:widowControl/>
        <w:spacing w:line="357" w:lineRule="atLeast"/>
        <w:ind w:rightChars="-103" w:right="-216"/>
        <w:jc w:val="center"/>
        <w:rPr>
          <w:rFonts w:ascii="宋体" w:eastAsia="宋体" w:hAnsi="宋体" w:cs="宋体"/>
          <w:b/>
          <w:sz w:val="36"/>
          <w:szCs w:val="36"/>
        </w:rPr>
      </w:pPr>
    </w:p>
    <w:p w:rsidR="00F749F8" w:rsidRDefault="00F749F8">
      <w:pPr>
        <w:jc w:val="center"/>
        <w:rPr>
          <w:rFonts w:ascii="宋体" w:eastAsia="宋体" w:hAnsi="宋体" w:cs="宋体"/>
          <w:b/>
          <w:color w:val="000000"/>
          <w:kern w:val="0"/>
          <w:sz w:val="36"/>
          <w:szCs w:val="36"/>
          <w:u w:color="000000"/>
        </w:rPr>
      </w:pPr>
    </w:p>
    <w:p w:rsidR="00F749F8" w:rsidRDefault="003E4F4D">
      <w:pPr>
        <w:jc w:val="center"/>
        <w:rPr>
          <w:rFonts w:ascii="宋体" w:eastAsia="宋体" w:hAnsi="宋体" w:cs="宋体"/>
          <w:b/>
          <w:sz w:val="36"/>
          <w:szCs w:val="36"/>
        </w:rPr>
      </w:pPr>
      <w:r>
        <w:rPr>
          <w:rFonts w:ascii="宋体" w:eastAsia="宋体" w:hAnsi="宋体" w:cs="宋体" w:hint="eastAsia"/>
          <w:b/>
          <w:color w:val="000000"/>
          <w:kern w:val="0"/>
          <w:sz w:val="36"/>
          <w:szCs w:val="36"/>
          <w:u w:color="000000"/>
        </w:rPr>
        <w:t>目 录</w:t>
      </w:r>
    </w:p>
    <w:p w:rsidR="00F749F8" w:rsidRDefault="003E4F4D">
      <w:pPr>
        <w:widowControl/>
        <w:spacing w:line="720" w:lineRule="auto"/>
      </w:pPr>
      <w:r>
        <w:rPr>
          <w:rFonts w:ascii="Times New Roman" w:eastAsia="宋体" w:hAnsi="Times New Roman" w:cs="宋体" w:hint="eastAsia"/>
          <w:color w:val="000000"/>
          <w:kern w:val="0"/>
          <w:szCs w:val="21"/>
          <w:u w:color="000000"/>
        </w:rPr>
        <w:t>第一章</w:t>
      </w:r>
      <w:r>
        <w:rPr>
          <w:rFonts w:ascii="Times New Roman" w:eastAsia="宋体" w:hAnsi="Times New Roman" w:cs="宋体" w:hint="eastAsia"/>
          <w:color w:val="000000"/>
          <w:kern w:val="0"/>
          <w:szCs w:val="21"/>
          <w:u w:color="000000"/>
        </w:rPr>
        <w:t xml:space="preserve"> </w:t>
      </w:r>
      <w:bookmarkStart w:id="0" w:name="OLE_LINK4"/>
      <w:r>
        <w:rPr>
          <w:rFonts w:ascii="Times New Roman" w:eastAsia="宋体" w:hAnsi="Times New Roman" w:cs="宋体" w:hint="eastAsia"/>
          <w:color w:val="000000"/>
          <w:kern w:val="0"/>
          <w:szCs w:val="21"/>
          <w:u w:color="000000"/>
        </w:rPr>
        <w:t>关于公开遴选滁州市政策性农业保险承保机构的公告</w:t>
      </w:r>
      <w:r>
        <w:rPr>
          <w:rFonts w:ascii="宋体" w:eastAsia="宋体" w:hAnsi="宋体" w:cs="宋体" w:hint="eastAsia"/>
          <w:color w:val="000000"/>
          <w:kern w:val="0"/>
          <w:sz w:val="24"/>
          <w:u w:color="000000"/>
        </w:rPr>
        <w:t>………………………</w:t>
      </w:r>
      <w:bookmarkEnd w:id="0"/>
      <w:r>
        <w:rPr>
          <w:rFonts w:ascii="宋体" w:eastAsia="宋体" w:hAnsi="宋体" w:cs="宋体" w:hint="eastAsia"/>
          <w:color w:val="000000"/>
          <w:kern w:val="0"/>
          <w:sz w:val="24"/>
          <w:u w:color="000000"/>
        </w:rPr>
        <w:t>…</w:t>
      </w:r>
      <w:r>
        <w:rPr>
          <w:rFonts w:ascii="Times New Roman" w:eastAsia="宋体" w:hAnsi="Times New Roman" w:cs="Times New Roman"/>
          <w:color w:val="000000"/>
          <w:kern w:val="0"/>
          <w:szCs w:val="21"/>
          <w:u w:color="000000"/>
        </w:rPr>
        <w:t>1</w:t>
      </w:r>
    </w:p>
    <w:p w:rsidR="00F749F8" w:rsidRDefault="003E4F4D">
      <w:pPr>
        <w:widowControl/>
        <w:spacing w:line="720" w:lineRule="auto"/>
      </w:pPr>
      <w:r>
        <w:rPr>
          <w:rFonts w:ascii="Times New Roman" w:eastAsia="宋体" w:hAnsi="Times New Roman" w:cs="宋体" w:hint="eastAsia"/>
          <w:color w:val="000000"/>
          <w:kern w:val="0"/>
          <w:szCs w:val="21"/>
          <w:u w:color="000000"/>
        </w:rPr>
        <w:t>第二章</w:t>
      </w:r>
      <w:r>
        <w:rPr>
          <w:rFonts w:ascii="Times New Roman" w:eastAsia="宋体" w:hAnsi="Times New Roman" w:cs="宋体" w:hint="eastAsia"/>
          <w:color w:val="000000"/>
          <w:kern w:val="0"/>
          <w:szCs w:val="21"/>
          <w:u w:color="000000"/>
        </w:rPr>
        <w:t xml:space="preserve"> </w:t>
      </w:r>
      <w:r>
        <w:rPr>
          <w:rFonts w:ascii="Times New Roman" w:eastAsia="宋体" w:hAnsi="Times New Roman" w:cs="宋体" w:hint="eastAsia"/>
          <w:color w:val="000000"/>
          <w:kern w:val="0"/>
          <w:szCs w:val="21"/>
          <w:u w:color="000000"/>
        </w:rPr>
        <w:t>遴选须知</w:t>
      </w:r>
      <w:r>
        <w:rPr>
          <w:rFonts w:ascii="宋体" w:eastAsia="宋体" w:hAnsi="宋体" w:cs="宋体" w:hint="eastAsia"/>
          <w:color w:val="000000"/>
          <w:kern w:val="0"/>
          <w:sz w:val="24"/>
          <w:u w:color="000000"/>
        </w:rPr>
        <w:t>………………………………………………………………………</w:t>
      </w:r>
      <w:r>
        <w:rPr>
          <w:rFonts w:ascii="Times New Roman" w:eastAsia="宋体" w:hAnsi="Times New Roman" w:cs="Times New Roman"/>
          <w:color w:val="000000"/>
          <w:kern w:val="0"/>
          <w:szCs w:val="21"/>
          <w:u w:color="000000"/>
        </w:rPr>
        <w:t>3</w:t>
      </w:r>
    </w:p>
    <w:p w:rsidR="00F749F8" w:rsidRDefault="003E4F4D">
      <w:pPr>
        <w:widowControl/>
        <w:spacing w:line="720" w:lineRule="auto"/>
      </w:pPr>
      <w:r>
        <w:rPr>
          <w:rFonts w:ascii="Times New Roman" w:eastAsia="宋体" w:hAnsi="Times New Roman" w:cs="宋体" w:hint="eastAsia"/>
          <w:color w:val="000000"/>
          <w:kern w:val="0"/>
          <w:szCs w:val="21"/>
          <w:u w:color="000000"/>
        </w:rPr>
        <w:t>第三章</w:t>
      </w:r>
      <w:r>
        <w:rPr>
          <w:rFonts w:ascii="Times New Roman" w:eastAsia="宋体" w:hAnsi="Times New Roman" w:cs="宋体" w:hint="eastAsia"/>
          <w:color w:val="000000"/>
          <w:kern w:val="0"/>
          <w:szCs w:val="21"/>
          <w:u w:color="000000"/>
        </w:rPr>
        <w:t xml:space="preserve"> </w:t>
      </w:r>
      <w:r>
        <w:rPr>
          <w:rFonts w:ascii="Times New Roman" w:eastAsia="宋体" w:hAnsi="Times New Roman" w:cs="宋体" w:hint="eastAsia"/>
          <w:color w:val="000000"/>
          <w:kern w:val="0"/>
          <w:szCs w:val="21"/>
          <w:u w:color="000000"/>
        </w:rPr>
        <w:t>评审方法与评审标准</w:t>
      </w:r>
      <w:r>
        <w:rPr>
          <w:rFonts w:ascii="宋体" w:eastAsia="宋体" w:hAnsi="宋体" w:cs="宋体" w:hint="eastAsia"/>
          <w:color w:val="000000"/>
          <w:kern w:val="0"/>
          <w:sz w:val="24"/>
          <w:u w:color="000000"/>
        </w:rPr>
        <w:t>…………………………………………………………</w:t>
      </w:r>
      <w:r>
        <w:rPr>
          <w:rFonts w:ascii="Times New Roman" w:eastAsia="宋体" w:hAnsi="Times New Roman" w:cs="Times New Roman" w:hint="eastAsia"/>
          <w:color w:val="000000"/>
          <w:kern w:val="0"/>
          <w:szCs w:val="21"/>
          <w:u w:color="000000"/>
        </w:rPr>
        <w:t>17</w:t>
      </w:r>
    </w:p>
    <w:p w:rsidR="00F749F8" w:rsidRDefault="003E4F4D">
      <w:pPr>
        <w:widowControl/>
        <w:spacing w:line="720" w:lineRule="auto"/>
        <w:rPr>
          <w:rFonts w:ascii="Times New Roman" w:eastAsia="宋体" w:hAnsi="Times New Roman" w:cs="Times New Roman"/>
          <w:color w:val="000000"/>
          <w:kern w:val="0"/>
          <w:szCs w:val="21"/>
          <w:u w:color="000000"/>
        </w:rPr>
      </w:pPr>
      <w:r>
        <w:rPr>
          <w:rFonts w:ascii="Times New Roman" w:eastAsia="宋体" w:hAnsi="Times New Roman" w:cs="宋体" w:hint="eastAsia"/>
          <w:color w:val="000000"/>
          <w:kern w:val="0"/>
          <w:szCs w:val="21"/>
          <w:u w:color="000000"/>
        </w:rPr>
        <w:t>第四章</w:t>
      </w:r>
      <w:r>
        <w:rPr>
          <w:rFonts w:ascii="Times New Roman" w:eastAsia="宋体" w:hAnsi="Times New Roman" w:cs="宋体" w:hint="eastAsia"/>
          <w:color w:val="000000"/>
          <w:kern w:val="0"/>
          <w:szCs w:val="21"/>
          <w:u w:color="000000"/>
        </w:rPr>
        <w:t xml:space="preserve"> </w:t>
      </w:r>
      <w:r>
        <w:rPr>
          <w:rFonts w:ascii="Times New Roman" w:eastAsia="宋体" w:hAnsi="Times New Roman" w:cs="宋体" w:hint="eastAsia"/>
          <w:color w:val="000000"/>
          <w:kern w:val="0"/>
          <w:szCs w:val="21"/>
          <w:u w:color="000000"/>
        </w:rPr>
        <w:t>项目需求</w:t>
      </w:r>
      <w:r>
        <w:rPr>
          <w:rFonts w:ascii="Times New Roman" w:eastAsia="宋体" w:hAnsi="Times New Roman" w:cs="宋体" w:hint="eastAsia"/>
          <w:color w:val="000000"/>
          <w:kern w:val="0"/>
          <w:szCs w:val="21"/>
          <w:u w:color="000000"/>
        </w:rPr>
        <w:t xml:space="preserve"> </w:t>
      </w:r>
      <w:r>
        <w:rPr>
          <w:rFonts w:ascii="宋体" w:eastAsia="宋体" w:hAnsi="宋体" w:cs="宋体" w:hint="eastAsia"/>
          <w:color w:val="000000"/>
          <w:kern w:val="0"/>
          <w:sz w:val="24"/>
          <w:u w:color="000000"/>
        </w:rPr>
        <w:t>……………………………………………………………………</w:t>
      </w:r>
      <w:r>
        <w:rPr>
          <w:rFonts w:ascii="Times New Roman" w:eastAsia="宋体" w:hAnsi="Times New Roman" w:cs="Times New Roman" w:hint="eastAsia"/>
          <w:color w:val="000000"/>
          <w:kern w:val="0"/>
          <w:szCs w:val="21"/>
          <w:u w:color="000000"/>
        </w:rPr>
        <w:t>31</w:t>
      </w:r>
    </w:p>
    <w:p w:rsidR="00F749F8" w:rsidRDefault="003E4F4D">
      <w:pPr>
        <w:widowControl/>
        <w:spacing w:line="720" w:lineRule="auto"/>
        <w:rPr>
          <w:rFonts w:eastAsia="宋体"/>
        </w:rPr>
      </w:pPr>
      <w:r>
        <w:rPr>
          <w:rFonts w:ascii="Times New Roman" w:eastAsia="宋体" w:hAnsi="Times New Roman" w:cs="宋体" w:hint="eastAsia"/>
          <w:color w:val="000000"/>
          <w:kern w:val="0"/>
          <w:szCs w:val="21"/>
          <w:u w:color="000000"/>
        </w:rPr>
        <w:t>第五章</w:t>
      </w:r>
      <w:r>
        <w:rPr>
          <w:rFonts w:ascii="Times New Roman" w:eastAsia="宋体" w:hAnsi="Times New Roman" w:cs="宋体" w:hint="eastAsia"/>
          <w:color w:val="000000"/>
          <w:kern w:val="0"/>
          <w:szCs w:val="21"/>
          <w:u w:color="000000"/>
        </w:rPr>
        <w:t xml:space="preserve"> </w:t>
      </w:r>
      <w:r>
        <w:rPr>
          <w:rFonts w:ascii="Times New Roman" w:eastAsia="宋体" w:hAnsi="Times New Roman" w:cs="宋体" w:hint="eastAsia"/>
          <w:color w:val="000000"/>
          <w:kern w:val="0"/>
          <w:szCs w:val="21"/>
          <w:u w:color="000000"/>
        </w:rPr>
        <w:t>合同条款及格式</w:t>
      </w:r>
      <w:r>
        <w:rPr>
          <w:rFonts w:ascii="宋体" w:eastAsia="宋体" w:hAnsi="宋体" w:cs="宋体" w:hint="eastAsia"/>
          <w:color w:val="000000"/>
          <w:kern w:val="0"/>
          <w:sz w:val="24"/>
          <w:u w:color="000000"/>
        </w:rPr>
        <w:t>………………………………………………………………</w:t>
      </w:r>
      <w:r>
        <w:rPr>
          <w:rFonts w:ascii="Times New Roman" w:eastAsia="宋体" w:hAnsi="Times New Roman" w:cs="Times New Roman" w:hint="eastAsia"/>
          <w:color w:val="000000"/>
          <w:kern w:val="0"/>
          <w:szCs w:val="21"/>
          <w:u w:color="000000"/>
        </w:rPr>
        <w:t>33</w:t>
      </w:r>
    </w:p>
    <w:p w:rsidR="00F749F8" w:rsidRDefault="003E4F4D">
      <w:pPr>
        <w:widowControl/>
        <w:spacing w:line="720" w:lineRule="auto"/>
        <w:rPr>
          <w:rFonts w:ascii="Times New Roman" w:eastAsia="宋体" w:hAnsi="Times New Roman" w:cs="Times New Roman"/>
          <w:color w:val="000000"/>
          <w:kern w:val="0"/>
          <w:szCs w:val="21"/>
          <w:u w:color="000000"/>
        </w:rPr>
      </w:pPr>
      <w:r>
        <w:rPr>
          <w:rFonts w:ascii="Times New Roman" w:eastAsia="宋体" w:hAnsi="Times New Roman" w:cs="宋体" w:hint="eastAsia"/>
          <w:color w:val="000000"/>
          <w:kern w:val="0"/>
          <w:szCs w:val="21"/>
          <w:u w:color="000000"/>
        </w:rPr>
        <w:t>第六章</w:t>
      </w:r>
      <w:r>
        <w:rPr>
          <w:rFonts w:ascii="Times New Roman" w:eastAsia="宋体" w:hAnsi="Times New Roman" w:cs="宋体" w:hint="eastAsia"/>
          <w:color w:val="000000"/>
          <w:kern w:val="0"/>
          <w:szCs w:val="21"/>
          <w:u w:color="000000"/>
        </w:rPr>
        <w:t xml:space="preserve"> </w:t>
      </w:r>
      <w:r>
        <w:rPr>
          <w:rFonts w:ascii="Times New Roman" w:eastAsia="宋体" w:hAnsi="Times New Roman" w:cs="宋体" w:hint="eastAsia"/>
          <w:color w:val="000000"/>
          <w:kern w:val="0"/>
          <w:szCs w:val="21"/>
          <w:u w:color="000000"/>
        </w:rPr>
        <w:t>响应文件格式</w:t>
      </w:r>
      <w:r>
        <w:rPr>
          <w:rFonts w:ascii="宋体" w:eastAsia="宋体" w:hAnsi="宋体" w:cs="宋体" w:hint="eastAsia"/>
          <w:color w:val="000000"/>
          <w:kern w:val="0"/>
          <w:sz w:val="24"/>
          <w:u w:color="000000"/>
        </w:rPr>
        <w:t>…………………………………………………………………</w:t>
      </w:r>
      <w:r>
        <w:rPr>
          <w:rFonts w:ascii="Times New Roman" w:eastAsia="宋体" w:hAnsi="Times New Roman" w:cs="Times New Roman" w:hint="eastAsia"/>
          <w:color w:val="000000"/>
          <w:kern w:val="0"/>
          <w:szCs w:val="21"/>
          <w:u w:color="000000"/>
        </w:rPr>
        <w:t>37</w:t>
      </w:r>
    </w:p>
    <w:p w:rsidR="00F749F8" w:rsidRDefault="00F749F8">
      <w:pPr>
        <w:pStyle w:val="ad"/>
        <w:widowControl/>
        <w:spacing w:beforeAutospacing="0" w:afterAutospacing="0" w:line="500" w:lineRule="exact"/>
        <w:jc w:val="center"/>
        <w:rPr>
          <w:rFonts w:ascii="宋体" w:eastAsia="宋体" w:hAnsi="宋体" w:cs="宋体"/>
          <w:b/>
          <w:bCs/>
        </w:rPr>
        <w:sectPr w:rsidR="00F749F8">
          <w:headerReference w:type="default" r:id="rId9"/>
          <w:footerReference w:type="even" r:id="rId10"/>
          <w:pgSz w:w="11906" w:h="16838"/>
          <w:pgMar w:top="1588" w:right="1588" w:bottom="1418" w:left="1588" w:header="851" w:footer="992" w:gutter="0"/>
          <w:cols w:space="425"/>
          <w:titlePg/>
          <w:docGrid w:type="lines" w:linePitch="312"/>
        </w:sectPr>
      </w:pPr>
      <w:bookmarkStart w:id="1" w:name="_Toc29214"/>
      <w:bookmarkStart w:id="2" w:name="_Toc23741_WPSOffice_Level1"/>
      <w:bookmarkEnd w:id="1"/>
      <w:bookmarkEnd w:id="2"/>
    </w:p>
    <w:p w:rsidR="00F749F8" w:rsidRDefault="003E4F4D">
      <w:pPr>
        <w:widowControl/>
        <w:autoSpaceDE w:val="0"/>
        <w:spacing w:line="440" w:lineRule="exact"/>
        <w:jc w:val="center"/>
        <w:rPr>
          <w:rFonts w:ascii="宋体" w:eastAsia="宋体" w:hAnsi="宋体" w:cs="宋体"/>
          <w:b/>
          <w:bCs/>
          <w:kern w:val="0"/>
          <w:sz w:val="28"/>
          <w:szCs w:val="28"/>
          <w:u w:color="000000"/>
        </w:rPr>
      </w:pPr>
      <w:r>
        <w:rPr>
          <w:rFonts w:ascii="宋体" w:eastAsia="宋体" w:hAnsi="宋体" w:cs="宋体" w:hint="eastAsia"/>
          <w:b/>
          <w:bCs/>
          <w:kern w:val="0"/>
          <w:sz w:val="28"/>
          <w:szCs w:val="28"/>
          <w:u w:color="000000"/>
        </w:rPr>
        <w:lastRenderedPageBreak/>
        <w:t>第一章</w:t>
      </w:r>
      <w:bookmarkStart w:id="3" w:name="_Toc18980_WPSOffice_Level1"/>
      <w:bookmarkStart w:id="4" w:name="_Toc7358"/>
      <w:bookmarkEnd w:id="3"/>
      <w:bookmarkEnd w:id="4"/>
      <w:r>
        <w:rPr>
          <w:rFonts w:ascii="宋体" w:eastAsia="宋体" w:hAnsi="宋体" w:cs="宋体" w:hint="eastAsia"/>
          <w:b/>
          <w:bCs/>
          <w:kern w:val="0"/>
          <w:sz w:val="28"/>
          <w:szCs w:val="28"/>
          <w:u w:color="000000"/>
        </w:rPr>
        <w:t xml:space="preserve">  关于公开遴选滁州市政策性农业保险承保机构的公告</w:t>
      </w:r>
    </w:p>
    <w:p w:rsidR="00F749F8" w:rsidRDefault="00F749F8">
      <w:pPr>
        <w:spacing w:line="360" w:lineRule="auto"/>
        <w:rPr>
          <w:rFonts w:ascii="宋体" w:eastAsia="宋体" w:hAnsi="宋体" w:cs="宋体"/>
          <w:szCs w:val="21"/>
        </w:rPr>
      </w:pPr>
      <w:bookmarkStart w:id="5" w:name="_Toc28359002"/>
      <w:bookmarkStart w:id="6" w:name="_Toc35393621"/>
      <w:bookmarkStart w:id="7" w:name="_Toc28359079"/>
      <w:bookmarkStart w:id="8" w:name="_Toc58430305"/>
      <w:bookmarkEnd w:id="5"/>
      <w:bookmarkEnd w:id="6"/>
      <w:bookmarkEnd w:id="7"/>
      <w:bookmarkEnd w:id="8"/>
    </w:p>
    <w:p w:rsidR="00F749F8" w:rsidRDefault="003E4F4D">
      <w:pPr>
        <w:spacing w:line="360" w:lineRule="auto"/>
        <w:rPr>
          <w:rFonts w:ascii="宋体" w:eastAsia="宋体" w:hAnsi="宋体" w:cs="宋体"/>
          <w:szCs w:val="21"/>
        </w:rPr>
      </w:pPr>
      <w:r>
        <w:rPr>
          <w:rFonts w:ascii="宋体" w:eastAsia="宋体" w:hAnsi="宋体" w:cs="宋体" w:hint="eastAsia"/>
          <w:szCs w:val="21"/>
        </w:rPr>
        <w:t>各相关保险机构：</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为切实做好我市政策性农业保险工作，根据《财政部 农业农村部关于加强政策性农业保险承保机构遴选管理工作通知》（财金〔2020〕128号）、《安徽省财政厅 安徽省农业农村厅 安徽省林业局 国家金融监督管理总局安徽监督管理局关于做好政策性农业保险承保机构遴选工作的通知》（皖财金〔2023〕1162号）精神，市财政局、市农业农村局制定了《滁州市政策性农业保险承保机构遴选方案》，现将公开遴选滁州市政策性农业保险承保机构相关事项公告如下：</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一、遴选险种</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纳入本次遴选的政策性农业保险，是指由各级政府提供保费补贴的农业保险，涵盖所有享受中央、省、市、县（市、区）财政保费补贴的种植业、养殖业、林业等保险品种。不包括保险机构自主开展的各类涉农商业性保险品种。</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二、参选人资格条件</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依法设立并符合国家金融监督管理部门关于农业保险经营条件有关规定的保险机构、农业互助保险等保险组织且满足以下基本条件的，均可作为政策性农业保险承保机构遴选对象：</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（一）具有完善的农业保险大灾风险分散机制。</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（二）具有完善的基层服务网络。</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（三）信息化建设满足业务管理要求，能够按要求与中国农业再保险股份有限公司约定分保业务信息系统进行对接，承诺能够按要求与安徽省相关信息系统进行对接。</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（四）参加农业保险再保险体系改革试点，承保机构总公司已与中国农业再保险股份有限公司签署当期有效的《政策性农业保险再保险标准协议》，双方可协商对有关条款进行调整。</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五）承保机构总公司开业时间需在5年以上（含），存在重组、更名或新设主体依法受让相关业务的，可以原主体开业时间为准。2023年4月前已获得我省农业保险经营资格的保险机构，可参加所有险种的遴选；2023年5月后新进入我省农业保险市场的，只参加地方特色险种的遴选。</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（六）财政部门规定的其他条件。</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三、遴选方式</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（一）分包情况。本项目分中央政策性农业保险（种植业、养殖业、林业）和地方特色</w:t>
      </w:r>
      <w:r>
        <w:rPr>
          <w:rFonts w:ascii="宋体" w:eastAsia="宋体" w:hAnsi="宋体" w:cs="宋体" w:hint="eastAsia"/>
          <w:szCs w:val="21"/>
        </w:rPr>
        <w:lastRenderedPageBreak/>
        <w:t>农业保险2个标包。1标包从符合条件的保险机构中遴选不超过5家组成中央政策性农业保险（种植业、养殖业、林业）共保体；2标包分两个阶段进行。</w:t>
      </w:r>
      <w:r>
        <w:rPr>
          <w:rFonts w:hint="eastAsia"/>
          <w:b/>
        </w:rPr>
        <w:t>第一阶段：</w:t>
      </w:r>
      <w:r>
        <w:rPr>
          <w:rFonts w:hint="eastAsia"/>
        </w:rPr>
        <w:t>参照框架协议模式，按照评分高低顺序从符合承保条件的保险机构中确定不超过</w:t>
      </w:r>
      <w:r>
        <w:t>6</w:t>
      </w:r>
      <w:r>
        <w:rPr>
          <w:rFonts w:hint="eastAsia"/>
        </w:rPr>
        <w:t>家入围；</w:t>
      </w:r>
      <w:r>
        <w:rPr>
          <w:rFonts w:hint="eastAsia"/>
          <w:b/>
        </w:rPr>
        <w:t>第二阶段：</w:t>
      </w:r>
      <w:r>
        <w:rPr>
          <w:rFonts w:hint="eastAsia"/>
        </w:rPr>
        <w:t>组织实施部门根据各县（市、区）意见，为各县（市、区）直接选定不超过</w:t>
      </w:r>
      <w:r>
        <w:t>2</w:t>
      </w:r>
      <w:r>
        <w:rPr>
          <w:rFonts w:hint="eastAsia"/>
        </w:rPr>
        <w:t>家保险机构作为地方特色农业保险承保机构。</w:t>
      </w:r>
      <w:r>
        <w:rPr>
          <w:rFonts w:ascii="宋体" w:eastAsia="宋体" w:hAnsi="宋体" w:cs="宋体" w:hint="eastAsia"/>
          <w:szCs w:val="21"/>
        </w:rPr>
        <w:t>每个县级行政区域承保机构总数量不得超过3家（含共保体）。</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（二）评分方式。本次遴选采用综合评分法（相关标准详见遴选文件）。</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（三）评审组成。遴选组织实施部门代表2人，由代理机构在开标前从安徽省综合评标评审专家库中随机抽取评审专家5人。</w:t>
      </w:r>
    </w:p>
    <w:p w:rsidR="00F749F8" w:rsidRDefault="003E4F4D">
      <w:pPr>
        <w:widowControl/>
        <w:autoSpaceDE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（四）遴选结果在市财政局、市农业农村局网站公布。</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四、服务期限</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遴选服务期限为三年（2024年1月1日至2026年12月31日）。</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五、获取遴选文件</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时间：2023年12月1日至2023年12月11日</w:t>
      </w:r>
    </w:p>
    <w:p w:rsidR="00F749F8" w:rsidRDefault="003E4F4D">
      <w:pPr>
        <w:wordWrap w:val="0"/>
        <w:spacing w:line="360" w:lineRule="auto"/>
        <w:ind w:firstLineChars="200" w:firstLine="420"/>
        <w:rPr>
          <w:rFonts w:ascii="宋体" w:eastAsia="宋体" w:hAnsi="宋体" w:cs="宋体"/>
          <w:szCs w:val="21"/>
        </w:rPr>
      </w:pPr>
      <w:r>
        <w:rPr>
          <w:rFonts w:ascii="宋体" w:eastAsia="宋体" w:hAnsi="宋体" w:cs="宋体" w:hint="eastAsia"/>
          <w:szCs w:val="21"/>
        </w:rPr>
        <w:t>地点：滁州市财政局网站（https://czj.chuzhou.gov.cn/）、滁州市农业农村局网站（https://nyncj.chuzhou.gov.cn/）。</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方式：网上下载</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售价：0元</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六、提交响应文件截止时间、遴选时间和地点</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时间：2023年12月11日9点00分（北京时间）</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地点：滁州市公共资源交易中心第五开标室(滁州市龙蟠大道109号房产大厦二楼)</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七、保证金金额及缴纳账户</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本项目不要求提交保证金。</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八、</w:t>
      </w:r>
      <w:r>
        <w:rPr>
          <w:rFonts w:ascii="宋体" w:eastAsia="宋体" w:hAnsi="宋体" w:cs="宋体" w:hint="eastAsia"/>
          <w:kern w:val="0"/>
          <w:szCs w:val="21"/>
          <w:u w:color="000000"/>
        </w:rPr>
        <w:t>本项目邀请市纪委（监委）驻市财政局、市农业农村局纪检组人员进行监督。</w:t>
      </w:r>
    </w:p>
    <w:p w:rsidR="00F749F8" w:rsidRDefault="003E4F4D">
      <w:pPr>
        <w:numPr>
          <w:ilvl w:val="0"/>
          <w:numId w:val="1"/>
        </w:numPr>
        <w:spacing w:line="360" w:lineRule="auto"/>
        <w:ind w:firstLineChars="200" w:firstLine="420"/>
        <w:rPr>
          <w:rFonts w:ascii="宋体" w:eastAsia="宋体" w:hAnsi="宋体" w:cs="宋体"/>
          <w:szCs w:val="21"/>
        </w:rPr>
      </w:pPr>
      <w:r>
        <w:rPr>
          <w:rFonts w:ascii="宋体" w:eastAsia="宋体" w:hAnsi="宋体" w:cs="宋体" w:hint="eastAsia"/>
          <w:szCs w:val="21"/>
        </w:rPr>
        <w:t>对本次遴选提出询问，请按以下方式联系</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名称：滁州市财政局、滁州市农业农村局</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地址：滁州市龙蟠大道99号政务中心南四楼、北二楼</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联系方式：0550-3216579、0550-3036667</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名称：滁州市城投工程咨询管理有限公司</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地址：滁州市龙蟠大道109号房产大厦6楼</w:t>
      </w:r>
    </w:p>
    <w:p w:rsidR="00F749F8" w:rsidRDefault="003E4F4D">
      <w:pPr>
        <w:spacing w:line="360" w:lineRule="auto"/>
        <w:ind w:firstLineChars="200" w:firstLine="420"/>
        <w:rPr>
          <w:rFonts w:ascii="宋体" w:eastAsia="宋体" w:hAnsi="宋体" w:cs="宋体"/>
          <w:szCs w:val="21"/>
        </w:rPr>
      </w:pPr>
      <w:r>
        <w:rPr>
          <w:rFonts w:ascii="宋体" w:eastAsia="宋体" w:hAnsi="宋体" w:cs="宋体" w:hint="eastAsia"/>
          <w:szCs w:val="21"/>
        </w:rPr>
        <w:t>联系方式：0550-3519519、18005505728</w:t>
      </w:r>
    </w:p>
    <w:p w:rsidR="00F749F8" w:rsidRDefault="003E4F4D">
      <w:pPr>
        <w:spacing w:line="520" w:lineRule="exact"/>
        <w:rPr>
          <w:rFonts w:ascii="宋体" w:eastAsia="宋体" w:hAnsi="宋体" w:cs="宋体"/>
          <w:b/>
          <w:bCs/>
          <w:kern w:val="0"/>
          <w:szCs w:val="21"/>
          <w:u w:color="000000"/>
        </w:rPr>
      </w:pPr>
      <w:r>
        <w:rPr>
          <w:rFonts w:ascii="宋体" w:eastAsia="宋体" w:hAnsi="宋体" w:cs="宋体" w:hint="eastAsia"/>
          <w:b/>
          <w:bCs/>
          <w:kern w:val="0"/>
          <w:szCs w:val="21"/>
          <w:u w:color="000000"/>
        </w:rPr>
        <w:lastRenderedPageBreak/>
        <w:br w:type="page"/>
      </w:r>
    </w:p>
    <w:p w:rsidR="00F749F8" w:rsidRDefault="003E4F4D">
      <w:pPr>
        <w:widowControl/>
        <w:autoSpaceDE w:val="0"/>
        <w:spacing w:line="440" w:lineRule="exact"/>
        <w:ind w:firstLineChars="200" w:firstLine="562"/>
        <w:jc w:val="center"/>
        <w:rPr>
          <w:rFonts w:ascii="宋体" w:eastAsia="宋体" w:hAnsi="宋体" w:cs="宋体"/>
          <w:b/>
          <w:bCs/>
          <w:kern w:val="0"/>
          <w:sz w:val="28"/>
          <w:szCs w:val="28"/>
          <w:u w:color="000000"/>
        </w:rPr>
      </w:pPr>
      <w:r>
        <w:rPr>
          <w:rFonts w:ascii="宋体" w:eastAsia="宋体" w:hAnsi="宋体" w:cs="宋体" w:hint="eastAsia"/>
          <w:b/>
          <w:bCs/>
          <w:kern w:val="0"/>
          <w:sz w:val="28"/>
          <w:szCs w:val="28"/>
          <w:u w:color="000000"/>
        </w:rPr>
        <w:lastRenderedPageBreak/>
        <w:t>第二章 遴选须知</w:t>
      </w:r>
    </w:p>
    <w:p w:rsidR="00F749F8" w:rsidRDefault="003E4F4D">
      <w:pPr>
        <w:snapToGrid w:val="0"/>
        <w:spacing w:line="440" w:lineRule="exact"/>
        <w:jc w:val="center"/>
        <w:outlineLvl w:val="1"/>
        <w:rPr>
          <w:rFonts w:ascii="宋体" w:eastAsia="宋体" w:hAnsi="宋体" w:cs="宋体"/>
          <w:b/>
          <w:sz w:val="24"/>
        </w:rPr>
      </w:pPr>
      <w:bookmarkStart w:id="9" w:name="_Toc9559"/>
      <w:bookmarkStart w:id="10" w:name="_Toc28003_WPSOffice_Level2"/>
      <w:bookmarkEnd w:id="9"/>
      <w:r>
        <w:rPr>
          <w:rFonts w:ascii="宋体" w:eastAsia="宋体" w:hAnsi="宋体" w:cs="宋体" w:hint="eastAsia"/>
          <w:b/>
          <w:color w:val="000000"/>
          <w:kern w:val="0"/>
          <w:sz w:val="24"/>
          <w:u w:color="000000"/>
        </w:rPr>
        <w:t xml:space="preserve">    一、遴选须知前附表</w:t>
      </w:r>
      <w:bookmarkEnd w:id="10"/>
    </w:p>
    <w:tbl>
      <w:tblPr>
        <w:tblW w:w="9809" w:type="dxa"/>
        <w:tblInd w:w="-2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035"/>
        <w:gridCol w:w="2446"/>
        <w:gridCol w:w="6328"/>
      </w:tblGrid>
      <w:tr w:rsidR="00F749F8">
        <w:trPr>
          <w:cantSplit/>
          <w:trHeight w:val="396"/>
        </w:trPr>
        <w:tc>
          <w:tcPr>
            <w:tcW w:w="1035" w:type="dxa"/>
            <w:tcBorders>
              <w:top w:val="single" w:sz="12"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spacing w:line="480" w:lineRule="exact"/>
              <w:jc w:val="center"/>
              <w:rPr>
                <w:rFonts w:hint="default"/>
                <w:b/>
              </w:rPr>
            </w:pPr>
            <w:r>
              <w:rPr>
                <w:b/>
              </w:rPr>
              <w:t>序号</w:t>
            </w:r>
          </w:p>
        </w:tc>
        <w:tc>
          <w:tcPr>
            <w:tcW w:w="2446" w:type="dxa"/>
            <w:tcBorders>
              <w:top w:val="single" w:sz="12"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spacing w:line="480" w:lineRule="exact"/>
              <w:jc w:val="center"/>
              <w:rPr>
                <w:rFonts w:hint="default"/>
                <w:b/>
              </w:rPr>
            </w:pPr>
            <w:r>
              <w:rPr>
                <w:b/>
              </w:rPr>
              <w:t>内容</w:t>
            </w:r>
          </w:p>
        </w:tc>
        <w:tc>
          <w:tcPr>
            <w:tcW w:w="6328" w:type="dxa"/>
            <w:tcBorders>
              <w:top w:val="single" w:sz="12"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spacing w:line="480" w:lineRule="exact"/>
              <w:jc w:val="center"/>
              <w:rPr>
                <w:rFonts w:hint="default"/>
                <w:b/>
              </w:rPr>
            </w:pPr>
            <w:r>
              <w:rPr>
                <w:b/>
              </w:rPr>
              <w:t>说明与要求</w:t>
            </w:r>
          </w:p>
        </w:tc>
      </w:tr>
      <w:tr w:rsidR="00F749F8">
        <w:trPr>
          <w:cantSplit/>
          <w:trHeight w:val="349"/>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1</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项目名称</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bCs/>
              </w:rPr>
            </w:pPr>
            <w:r>
              <w:rPr>
                <w:bCs/>
              </w:rPr>
              <w:t>滁州市政策性农业保险承保机构遴选</w:t>
            </w:r>
          </w:p>
        </w:tc>
      </w:tr>
      <w:tr w:rsidR="00F749F8">
        <w:trPr>
          <w:cantSplit/>
          <w:trHeight w:val="29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2</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服务期</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bCs/>
              </w:rPr>
            </w:pPr>
            <w:r>
              <w:rPr>
                <w:bCs/>
              </w:rPr>
              <w:t>详见第一章“关于公开遴选滁州市政策性农业保险承保机构的公告”</w:t>
            </w:r>
          </w:p>
        </w:tc>
      </w:tr>
      <w:tr w:rsidR="00F749F8">
        <w:trPr>
          <w:cantSplit/>
          <w:trHeight w:val="309"/>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3</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服务地点</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bCs/>
              </w:rPr>
            </w:pPr>
            <w:r>
              <w:rPr>
                <w:bCs/>
              </w:rPr>
              <w:t>指定地点</w:t>
            </w:r>
          </w:p>
        </w:tc>
      </w:tr>
      <w:tr w:rsidR="00F749F8">
        <w:trPr>
          <w:cantSplit/>
          <w:trHeight w:val="32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4</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遴选组织实施部门联系人及电话</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bCs/>
              </w:rPr>
            </w:pPr>
            <w:r>
              <w:rPr>
                <w:bCs/>
              </w:rPr>
              <w:t>王瑞敏、张世强</w:t>
            </w:r>
          </w:p>
          <w:p w:rsidR="00F749F8" w:rsidRDefault="003E4F4D">
            <w:pPr>
              <w:pStyle w:val="a8"/>
              <w:widowControl/>
              <w:autoSpaceDE w:val="0"/>
              <w:spacing w:line="480" w:lineRule="exact"/>
              <w:rPr>
                <w:rFonts w:hint="default"/>
                <w:bCs/>
              </w:rPr>
            </w:pPr>
            <w:r>
              <w:rPr>
                <w:bCs/>
              </w:rPr>
              <w:t>0550-3216579、0550-3036667</w:t>
            </w:r>
          </w:p>
        </w:tc>
      </w:tr>
      <w:tr w:rsidR="00F749F8">
        <w:trPr>
          <w:cantSplit/>
          <w:trHeight w:val="363"/>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5</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代理机构联系人及电话</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bCs/>
              </w:rPr>
            </w:pPr>
            <w:r>
              <w:rPr>
                <w:bCs/>
              </w:rPr>
              <w:t>周蓓蕾  0550-3519519、18005505728</w:t>
            </w:r>
          </w:p>
        </w:tc>
      </w:tr>
      <w:tr w:rsidR="00F749F8">
        <w:trPr>
          <w:cantSplit/>
          <w:trHeight w:val="873"/>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6</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固定价</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bCs/>
                <w:color w:val="000000"/>
              </w:rPr>
            </w:pPr>
            <w:r>
              <w:rPr>
                <w:rFonts w:cs="宋体"/>
                <w:bCs/>
                <w:color w:val="000000"/>
              </w:rPr>
              <w:t>本次遴选涉及的具体标的保险金额、费率、结算方式等事宜按照现行中央、省、市相关政策规定执行。</w:t>
            </w:r>
          </w:p>
        </w:tc>
      </w:tr>
      <w:tr w:rsidR="00F749F8">
        <w:trPr>
          <w:cantSplit/>
          <w:trHeight w:val="332"/>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7</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项目需求</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rPr>
            </w:pPr>
            <w:r>
              <w:t>详见</w:t>
            </w:r>
            <w:r>
              <w:rPr>
                <w:rFonts w:cs="宋体"/>
                <w:bCs/>
                <w:color w:val="000000"/>
              </w:rPr>
              <w:t>本文件第四章</w:t>
            </w:r>
          </w:p>
        </w:tc>
      </w:tr>
      <w:tr w:rsidR="00F749F8">
        <w:trPr>
          <w:cantSplit/>
          <w:trHeight w:val="332"/>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8</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标包划分</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napToGrid w:val="0"/>
              <w:spacing w:line="360" w:lineRule="auto"/>
            </w:pPr>
            <w:r>
              <w:rPr>
                <w:rFonts w:cs="宋体" w:hint="eastAsia"/>
                <w:bCs/>
                <w:color w:val="000000"/>
              </w:rPr>
              <w:t>本项目分</w:t>
            </w:r>
            <w:r>
              <w:rPr>
                <w:rFonts w:ascii="宋体" w:eastAsia="宋体" w:hAnsi="宋体" w:cs="宋体" w:hint="eastAsia"/>
                <w:szCs w:val="21"/>
              </w:rPr>
              <w:t>中央政策性农业保险（种植业、养殖业、林业）和地方特色农业保险</w:t>
            </w:r>
            <w:r>
              <w:rPr>
                <w:rFonts w:cs="宋体" w:hint="eastAsia"/>
                <w:bCs/>
                <w:color w:val="000000"/>
              </w:rPr>
              <w:t>2</w:t>
            </w:r>
            <w:r>
              <w:rPr>
                <w:rFonts w:cs="宋体" w:hint="eastAsia"/>
                <w:bCs/>
                <w:color w:val="000000"/>
              </w:rPr>
              <w:t>个标包。</w:t>
            </w:r>
          </w:p>
        </w:tc>
      </w:tr>
      <w:tr w:rsidR="00F749F8">
        <w:trPr>
          <w:cantSplit/>
          <w:trHeight w:val="300"/>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9</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遴选方式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rPr>
            </w:pPr>
            <w:r>
              <w:rPr>
                <w:rFonts w:cs="宋体"/>
              </w:rPr>
              <w:t>公开</w:t>
            </w:r>
            <w:r>
              <w:t>遴选</w:t>
            </w:r>
          </w:p>
        </w:tc>
      </w:tr>
      <w:tr w:rsidR="00F749F8">
        <w:trPr>
          <w:cantSplit/>
          <w:trHeight w:val="503"/>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10</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申请人资格条件及其他要求</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autoSpaceDE w:val="0"/>
              <w:spacing w:line="480" w:lineRule="exact"/>
              <w:rPr>
                <w:rFonts w:ascii="ˎ̥" w:eastAsia="ˎ̥" w:hAnsi="ˎ̥" w:cs="ˎ̥"/>
              </w:rPr>
            </w:pPr>
            <w:r>
              <w:rPr>
                <w:bCs/>
              </w:rPr>
              <w:t>详见</w:t>
            </w:r>
            <w:r>
              <w:rPr>
                <w:rFonts w:hint="eastAsia"/>
                <w:bCs/>
              </w:rPr>
              <w:t>第一章“关于公开遴选滁州市政策性农业保险承保机构的公告”</w:t>
            </w:r>
          </w:p>
        </w:tc>
      </w:tr>
      <w:tr w:rsidR="00F749F8">
        <w:trPr>
          <w:cantSplit/>
          <w:trHeight w:val="2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11</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踏勘现场</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rPr>
            </w:pPr>
            <w:r>
              <w:t>不组织,申请人自行踏勘现场</w:t>
            </w:r>
          </w:p>
        </w:tc>
      </w:tr>
      <w:tr w:rsidR="00F749F8">
        <w:trPr>
          <w:cantSplit/>
          <w:trHeight w:val="2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12</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遴选预备会</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rPr>
            </w:pPr>
            <w:r>
              <w:t>不召开</w:t>
            </w:r>
          </w:p>
        </w:tc>
      </w:tr>
      <w:tr w:rsidR="00F749F8">
        <w:trPr>
          <w:cantSplit/>
          <w:trHeight w:val="2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13</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申请人提出疑问的截止时间及方式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rPr>
            </w:pPr>
            <w:r>
              <w:t>如申请人对遴选文件有疑问，请于2023年12月4日</w:t>
            </w:r>
            <w:r>
              <w:rPr>
                <w:rFonts w:hAnsi="Times New Roman"/>
              </w:rPr>
              <w:t>17时前</w:t>
            </w:r>
            <w:r>
              <w:t>将疑问内容以书面的形式加盖申请单位公章，发送至滁州市城投工程咨询管理有限公司邮箱（</w:t>
            </w:r>
            <w:r>
              <w:rPr>
                <w:rFonts w:hAnsi="Times New Roman"/>
              </w:rPr>
              <w:t>czsctgczx@163.com）。</w:t>
            </w:r>
          </w:p>
        </w:tc>
      </w:tr>
      <w:tr w:rsidR="00F749F8">
        <w:trPr>
          <w:cantSplit/>
          <w:trHeight w:val="2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14</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澄清的时间及方式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autoSpaceDE w:val="0"/>
              <w:spacing w:line="480" w:lineRule="exact"/>
              <w:rPr>
                <w:rFonts w:ascii="宋体" w:eastAsia="宋体" w:hAnsi="宋体" w:cs="宋体"/>
              </w:rPr>
            </w:pPr>
            <w:r>
              <w:rPr>
                <w:rFonts w:ascii="宋体" w:eastAsia="宋体" w:hAnsi="宋体" w:cs="宋体" w:hint="eastAsia"/>
                <w:color w:val="000000"/>
                <w:szCs w:val="21"/>
                <w:u w:color="000000"/>
              </w:rPr>
              <w:t>如有澄清事项，将在</w:t>
            </w:r>
            <w:r>
              <w:rPr>
                <w:rFonts w:ascii="宋体" w:eastAsia="宋体" w:hAnsi="宋体" w:cs="Times New Roman" w:hint="eastAsia"/>
                <w:szCs w:val="21"/>
              </w:rPr>
              <w:t>2023年12月7日17时内</w:t>
            </w:r>
            <w:r>
              <w:rPr>
                <w:rFonts w:ascii="宋体" w:eastAsia="宋体" w:hAnsi="宋体" w:cs="宋体" w:hint="eastAsia"/>
                <w:color w:val="000000"/>
                <w:szCs w:val="21"/>
                <w:u w:color="000000"/>
              </w:rPr>
              <w:t>以澄清公告形式在</w:t>
            </w:r>
            <w:r>
              <w:rPr>
                <w:rFonts w:ascii="宋体" w:cs="宋体" w:hint="eastAsia"/>
                <w:szCs w:val="21"/>
              </w:rPr>
              <w:t>滁州市财政局网站（https://czj.chuzhou.gov.cn/）、滁州市农业农村局网站（https://nyncj.chuzhou.gov.cn/）发布。</w:t>
            </w:r>
          </w:p>
        </w:tc>
      </w:tr>
      <w:tr w:rsidR="00F749F8">
        <w:trPr>
          <w:cantSplit/>
          <w:trHeight w:val="327"/>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lastRenderedPageBreak/>
              <w:t>15</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联合体</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autoSpaceDE w:val="0"/>
              <w:spacing w:line="480" w:lineRule="exact"/>
              <w:rPr>
                <w:rFonts w:ascii="宋体" w:eastAsia="宋体" w:hAnsi="宋体" w:cs="宋体"/>
                <w:color w:val="000000"/>
                <w:kern w:val="0"/>
                <w:szCs w:val="21"/>
                <w:highlight w:val="green"/>
                <w:u w:color="000000"/>
              </w:rPr>
            </w:pPr>
            <w:r>
              <w:rPr>
                <w:rFonts w:ascii="宋体" w:eastAsia="宋体" w:hAnsi="宋体" w:cs="宋体" w:hint="eastAsia"/>
                <w:color w:val="000000"/>
                <w:szCs w:val="21"/>
                <w:u w:color="000000"/>
              </w:rPr>
              <w:t>本次遴选1标包不接受联合体；2标包接受联合体。①联合体参加遴选的，一旦成交（入围），联合体各方将承担连带责任，各方应服从</w:t>
            </w:r>
            <w:r>
              <w:rPr>
                <w:rFonts w:ascii="宋体" w:eastAsia="宋体" w:hAnsi="宋体" w:cs="宋体" w:hint="eastAsia"/>
                <w:szCs w:val="21"/>
              </w:rPr>
              <w:t>遴选组织实施部门</w:t>
            </w:r>
            <w:r>
              <w:rPr>
                <w:rFonts w:ascii="宋体" w:eastAsia="宋体" w:hAnsi="宋体" w:cs="宋体" w:hint="eastAsia"/>
                <w:color w:val="000000"/>
                <w:szCs w:val="21"/>
                <w:u w:color="000000"/>
              </w:rPr>
              <w:t>的管理；②联合体牵头人及成员单位共同对所提交的响应文件及相关材料的真实合规性负责。</w:t>
            </w:r>
          </w:p>
        </w:tc>
      </w:tr>
      <w:tr w:rsidR="00F749F8">
        <w:trPr>
          <w:cantSplit/>
          <w:trHeight w:val="65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center"/>
              <w:rPr>
                <w:rFonts w:ascii="宋体" w:eastAsia="宋体" w:hAnsi="宋体" w:cs="宋体"/>
              </w:rPr>
            </w:pPr>
            <w:r>
              <w:rPr>
                <w:rFonts w:ascii="宋体" w:eastAsia="宋体" w:hAnsi="宋体" w:cs="宋体" w:hint="eastAsia"/>
              </w:rPr>
              <w:t>16</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left"/>
              <w:rPr>
                <w:rFonts w:ascii="宋体" w:eastAsia="宋体" w:hAnsi="宋体" w:cs="宋体"/>
              </w:rPr>
            </w:pPr>
            <w:r>
              <w:rPr>
                <w:rFonts w:ascii="宋体" w:eastAsia="宋体" w:hAnsi="宋体" w:cs="宋体" w:hint="eastAsia"/>
                <w:color w:val="000000"/>
                <w:szCs w:val="21"/>
                <w:u w:color="000000"/>
              </w:rPr>
              <w:t>代理服务费</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autoSpaceDE w:val="0"/>
              <w:spacing w:line="480" w:lineRule="exact"/>
              <w:jc w:val="left"/>
              <w:rPr>
                <w:rFonts w:ascii="宋体" w:eastAsia="宋体" w:hAnsi="宋体" w:cs="宋体"/>
                <w:color w:val="000000"/>
                <w:szCs w:val="21"/>
                <w:u w:color="000000"/>
              </w:rPr>
            </w:pPr>
            <w:r>
              <w:rPr>
                <w:rFonts w:ascii="宋体" w:eastAsia="宋体" w:hAnsi="宋体" w:cs="宋体" w:hint="eastAsia"/>
                <w:color w:val="000000"/>
                <w:szCs w:val="21"/>
                <w:u w:color="000000"/>
              </w:rPr>
              <w:t>代理服务费金额：代理服务费10000元。</w:t>
            </w:r>
          </w:p>
          <w:p w:rsidR="00F749F8" w:rsidRDefault="003E4F4D">
            <w:pPr>
              <w:autoSpaceDE w:val="0"/>
              <w:spacing w:line="480" w:lineRule="exact"/>
              <w:jc w:val="left"/>
              <w:rPr>
                <w:rFonts w:ascii="宋体" w:eastAsia="宋体" w:hAnsi="宋体" w:cs="宋体"/>
              </w:rPr>
            </w:pPr>
            <w:r>
              <w:rPr>
                <w:rFonts w:ascii="宋体" w:eastAsia="宋体" w:hAnsi="宋体" w:cs="宋体" w:hint="eastAsia"/>
                <w:color w:val="000000"/>
                <w:szCs w:val="21"/>
                <w:u w:color="000000"/>
              </w:rPr>
              <w:t>代理服务费支付主体：中标单位（中央政策性农业保险共保体主承保人承担）。在获取成交通知书时一次性支付给代理机构。</w:t>
            </w:r>
          </w:p>
        </w:tc>
      </w:tr>
      <w:tr w:rsidR="00F749F8">
        <w:trPr>
          <w:cantSplit/>
          <w:trHeight w:val="90"/>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center"/>
              <w:rPr>
                <w:rFonts w:ascii="宋体" w:eastAsia="宋体" w:hAnsi="宋体" w:cs="宋体"/>
              </w:rPr>
            </w:pPr>
            <w:r>
              <w:rPr>
                <w:rFonts w:ascii="宋体" w:eastAsia="宋体" w:hAnsi="宋体" w:cs="宋体" w:hint="eastAsia"/>
              </w:rPr>
              <w:t>17</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autoSpaceDE w:val="0"/>
              <w:spacing w:line="480" w:lineRule="exact"/>
              <w:ind w:rightChars="-13" w:right="-27"/>
              <w:jc w:val="left"/>
              <w:rPr>
                <w:rFonts w:ascii="宋体" w:eastAsia="宋体" w:hAnsi="宋体" w:cs="宋体"/>
              </w:rPr>
            </w:pPr>
            <w:r>
              <w:rPr>
                <w:rFonts w:ascii="宋体" w:eastAsia="宋体" w:hAnsi="宋体" w:cs="宋体" w:hint="eastAsia"/>
                <w:color w:val="000000"/>
                <w:szCs w:val="21"/>
                <w:u w:color="000000"/>
              </w:rPr>
              <w:t>申请人要求澄清遴选文件的截止时间及方式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autoSpaceDE w:val="0"/>
              <w:spacing w:line="480" w:lineRule="exact"/>
              <w:rPr>
                <w:rFonts w:ascii="宋体" w:eastAsia="宋体" w:hAnsi="宋体" w:cs="宋体"/>
              </w:rPr>
            </w:pPr>
            <w:r>
              <w:rPr>
                <w:rFonts w:ascii="宋体" w:eastAsia="宋体" w:hAnsi="宋体" w:cs="宋体" w:hint="eastAsia"/>
                <w:color w:val="000000"/>
                <w:szCs w:val="21"/>
                <w:u w:color="000000"/>
              </w:rPr>
              <w:t>同表14条</w:t>
            </w:r>
          </w:p>
        </w:tc>
      </w:tr>
      <w:tr w:rsidR="00F749F8">
        <w:trPr>
          <w:cantSplit/>
          <w:trHeight w:val="2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18</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遴选有效期</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pStyle w:val="a8"/>
              <w:widowControl/>
              <w:autoSpaceDE w:val="0"/>
              <w:spacing w:line="480" w:lineRule="exact"/>
              <w:rPr>
                <w:rFonts w:hint="default"/>
              </w:rPr>
            </w:pPr>
            <w:r>
              <w:t>遴选有效期为</w:t>
            </w:r>
            <w:r>
              <w:rPr>
                <w:u w:val="single"/>
              </w:rPr>
              <w:t xml:space="preserve">90 </w:t>
            </w:r>
            <w:r>
              <w:t>日历天（从提交响应文件截止之日算起）。在此期限内，凡符合本遴选文件要求的响应文件均保持有效。</w:t>
            </w:r>
          </w:p>
        </w:tc>
      </w:tr>
      <w:tr w:rsidR="00F749F8">
        <w:trPr>
          <w:trHeight w:val="3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center"/>
              <w:rPr>
                <w:rFonts w:ascii="宋体" w:eastAsia="宋体" w:hAnsi="宋体" w:cs="宋体"/>
              </w:rPr>
            </w:pPr>
            <w:r>
              <w:rPr>
                <w:rFonts w:ascii="宋体" w:eastAsia="宋体" w:hAnsi="宋体" w:cs="宋体" w:hint="eastAsia"/>
              </w:rPr>
              <w:t>19</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left"/>
            </w:pPr>
            <w:r>
              <w:rPr>
                <w:rFonts w:ascii="宋体" w:eastAsia="宋体" w:hAnsi="宋体" w:cs="宋体" w:hint="eastAsia"/>
                <w:color w:val="000000"/>
                <w:szCs w:val="21"/>
                <w:u w:color="000000"/>
              </w:rPr>
              <w:t>遴选保证金</w:t>
            </w:r>
          </w:p>
        </w:tc>
        <w:tc>
          <w:tcPr>
            <w:tcW w:w="6328" w:type="dxa"/>
            <w:tcBorders>
              <w:top w:val="single" w:sz="8" w:space="0" w:color="auto"/>
              <w:left w:val="single" w:sz="8" w:space="0" w:color="auto"/>
              <w:bottom w:val="single" w:sz="8" w:space="0" w:color="auto"/>
              <w:right w:val="single" w:sz="12" w:space="0" w:color="auto"/>
            </w:tcBorders>
            <w:shd w:val="clear" w:color="auto" w:fill="auto"/>
          </w:tcPr>
          <w:p w:rsidR="00F749F8" w:rsidRDefault="003E4F4D">
            <w:pPr>
              <w:autoSpaceDE w:val="0"/>
              <w:spacing w:line="480" w:lineRule="exact"/>
              <w:jc w:val="left"/>
            </w:pPr>
            <w:r>
              <w:rPr>
                <w:rFonts w:ascii="宋体" w:eastAsia="宋体" w:hAnsi="宋体" w:cs="宋体" w:hint="eastAsia"/>
                <w:color w:val="000000"/>
                <w:szCs w:val="21"/>
                <w:u w:color="000000"/>
              </w:rPr>
              <w:t>本项目不要求申请人提交遴选保证金</w:t>
            </w:r>
          </w:p>
        </w:tc>
      </w:tr>
      <w:tr w:rsidR="00F749F8">
        <w:trPr>
          <w:cantSplit/>
          <w:trHeight w:val="21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20</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jc w:val="left"/>
              <w:rPr>
                <w:rFonts w:ascii="宋体" w:eastAsia="宋体" w:hAnsi="宋体" w:cs="宋体"/>
              </w:rPr>
            </w:pPr>
            <w:r>
              <w:rPr>
                <w:rFonts w:ascii="宋体" w:hAnsi="宋体" w:cs="宋体" w:hint="eastAsia"/>
                <w:szCs w:val="21"/>
              </w:rPr>
              <w:t>签字或盖章要求</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pacing w:line="480" w:lineRule="exact"/>
              <w:rPr>
                <w:rFonts w:ascii="宋体" w:hAnsi="宋体" w:cs="宋体"/>
              </w:rPr>
            </w:pPr>
            <w:r>
              <w:rPr>
                <w:rFonts w:ascii="宋体" w:hAnsi="宋体" w:cs="宋体" w:hint="eastAsia"/>
                <w:szCs w:val="21"/>
              </w:rPr>
              <w:t>响应文件须按格式文件要求签字或盖章。否则经评审委会一致认定后，按照无效响应处理。</w:t>
            </w:r>
          </w:p>
        </w:tc>
      </w:tr>
      <w:tr w:rsidR="00F749F8">
        <w:trPr>
          <w:cantSplit/>
          <w:trHeight w:val="21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spacing w:line="480" w:lineRule="exact"/>
              <w:jc w:val="center"/>
              <w:rPr>
                <w:rFonts w:ascii="宋体" w:cs="宋体"/>
                <w:szCs w:val="21"/>
              </w:rPr>
            </w:pPr>
            <w:r>
              <w:rPr>
                <w:rFonts w:ascii="宋体" w:cs="宋体" w:hint="eastAsia"/>
                <w:szCs w:val="21"/>
              </w:rPr>
              <w:t>21</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jc w:val="left"/>
              <w:rPr>
                <w:rFonts w:ascii="宋体"/>
                <w:szCs w:val="21"/>
              </w:rPr>
            </w:pPr>
            <w:r>
              <w:rPr>
                <w:rFonts w:ascii="宋体" w:hAnsi="宋体" w:cs="宋体" w:hint="eastAsia"/>
                <w:szCs w:val="21"/>
              </w:rPr>
              <w:t>响应文件份数</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pacing w:line="480" w:lineRule="exact"/>
              <w:rPr>
                <w:rFonts w:ascii="宋体" w:hAnsi="宋体" w:cs="宋体"/>
                <w:szCs w:val="21"/>
              </w:rPr>
            </w:pPr>
            <w:r>
              <w:rPr>
                <w:rFonts w:ascii="宋体" w:hAnsi="宋体" w:cs="宋体" w:hint="eastAsia"/>
                <w:szCs w:val="21"/>
              </w:rPr>
              <w:t>每个标包正本一份，副本六份。</w:t>
            </w:r>
          </w:p>
        </w:tc>
      </w:tr>
      <w:tr w:rsidR="00F749F8">
        <w:trPr>
          <w:cantSplit/>
          <w:trHeight w:val="21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spacing w:line="480" w:lineRule="exact"/>
              <w:jc w:val="center"/>
              <w:rPr>
                <w:rFonts w:ascii="宋体" w:cs="宋体"/>
                <w:szCs w:val="21"/>
              </w:rPr>
            </w:pPr>
            <w:r>
              <w:rPr>
                <w:rFonts w:ascii="宋体" w:cs="宋体" w:hint="eastAsia"/>
                <w:szCs w:val="21"/>
              </w:rPr>
              <w:t>22</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rPr>
                <w:rFonts w:ascii="宋体" w:hAnsi="宋体" w:cs="宋体"/>
                <w:szCs w:val="21"/>
              </w:rPr>
            </w:pPr>
            <w:r>
              <w:rPr>
                <w:rFonts w:ascii="宋体" w:hAnsi="宋体" w:cs="宋体" w:hint="eastAsia"/>
                <w:szCs w:val="21"/>
              </w:rPr>
              <w:t>响应文件具体密封要求</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pacing w:line="480" w:lineRule="exact"/>
              <w:rPr>
                <w:rFonts w:ascii="宋体" w:hAnsi="宋体" w:cs="宋体"/>
                <w:szCs w:val="21"/>
              </w:rPr>
            </w:pPr>
            <w:r>
              <w:rPr>
                <w:rFonts w:hint="eastAsia"/>
                <w:szCs w:val="21"/>
              </w:rPr>
              <w:t>响应文件的正本和副本应左侧装订，不得有零散页。响应文件应按照“响应文件格式”的目录次序分别装订、分别密封。否则其响应文件将被拒收。</w:t>
            </w:r>
          </w:p>
        </w:tc>
      </w:tr>
      <w:tr w:rsidR="00F749F8">
        <w:trPr>
          <w:cantSplit/>
          <w:trHeight w:val="21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spacing w:line="480" w:lineRule="exact"/>
              <w:jc w:val="center"/>
              <w:rPr>
                <w:rFonts w:ascii="宋体" w:cs="宋体"/>
                <w:szCs w:val="21"/>
              </w:rPr>
            </w:pPr>
            <w:r>
              <w:rPr>
                <w:rFonts w:ascii="宋体" w:cs="宋体" w:hint="eastAsia"/>
                <w:szCs w:val="21"/>
              </w:rPr>
              <w:t>23</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jc w:val="left"/>
              <w:rPr>
                <w:rFonts w:ascii="宋体" w:hAnsi="宋体" w:cs="宋体"/>
                <w:szCs w:val="21"/>
              </w:rPr>
            </w:pPr>
            <w:r>
              <w:rPr>
                <w:rFonts w:ascii="宋体" w:hAnsi="宋体" w:hint="eastAsia"/>
                <w:szCs w:val="21"/>
              </w:rPr>
              <w:t>响应文件封套上应载明的信息</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pacing w:line="480" w:lineRule="exact"/>
              <w:rPr>
                <w:rFonts w:ascii="宋体" w:hAnsi="宋体" w:cs="宋体"/>
                <w:szCs w:val="21"/>
              </w:rPr>
            </w:pPr>
            <w:r>
              <w:rPr>
                <w:rFonts w:ascii="宋体" w:hAnsi="宋体" w:cs="宋体" w:hint="eastAsia"/>
                <w:szCs w:val="21"/>
              </w:rPr>
              <w:t>项目名称：（项目名称）响应文件</w:t>
            </w:r>
          </w:p>
          <w:p w:rsidR="00F749F8" w:rsidRDefault="003E4F4D">
            <w:pPr>
              <w:spacing w:line="480" w:lineRule="exact"/>
              <w:rPr>
                <w:rFonts w:ascii="宋体" w:hAnsi="宋体"/>
                <w:szCs w:val="21"/>
                <w:u w:val="single"/>
              </w:rPr>
            </w:pPr>
            <w:r>
              <w:rPr>
                <w:rFonts w:ascii="宋体" w:hAnsi="宋体" w:hint="eastAsia"/>
                <w:szCs w:val="21"/>
              </w:rPr>
              <w:t>申请人地址：</w:t>
            </w:r>
          </w:p>
          <w:p w:rsidR="00F749F8" w:rsidRDefault="003E4F4D">
            <w:pPr>
              <w:spacing w:line="480" w:lineRule="exact"/>
              <w:rPr>
                <w:rFonts w:ascii="宋体" w:hAnsi="宋体"/>
                <w:szCs w:val="21"/>
                <w:u w:val="single"/>
              </w:rPr>
            </w:pPr>
            <w:r>
              <w:rPr>
                <w:rFonts w:ascii="宋体" w:hAnsi="宋体" w:hint="eastAsia"/>
                <w:szCs w:val="21"/>
              </w:rPr>
              <w:t>申请人名称：</w:t>
            </w:r>
          </w:p>
          <w:p w:rsidR="00F749F8" w:rsidRDefault="003E4F4D">
            <w:pPr>
              <w:spacing w:line="480" w:lineRule="exact"/>
              <w:rPr>
                <w:szCs w:val="21"/>
              </w:rPr>
            </w:pPr>
            <w:r>
              <w:rPr>
                <w:rFonts w:ascii="宋体" w:hAnsi="宋体" w:hint="eastAsia"/>
                <w:szCs w:val="21"/>
              </w:rPr>
              <w:t>在2023年12月11日9时00分（遴选时间）前不得开启</w:t>
            </w:r>
          </w:p>
        </w:tc>
      </w:tr>
      <w:tr w:rsidR="00F749F8">
        <w:trPr>
          <w:cantSplit/>
          <w:trHeight w:val="21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spacing w:line="480" w:lineRule="exact"/>
              <w:jc w:val="center"/>
              <w:rPr>
                <w:rFonts w:ascii="宋体" w:cs="宋体"/>
                <w:szCs w:val="21"/>
              </w:rPr>
            </w:pPr>
            <w:r>
              <w:rPr>
                <w:rFonts w:ascii="宋体" w:cs="宋体" w:hint="eastAsia"/>
                <w:szCs w:val="21"/>
              </w:rPr>
              <w:t>24</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jc w:val="left"/>
              <w:rPr>
                <w:rFonts w:ascii="宋体" w:hAnsi="宋体"/>
                <w:szCs w:val="21"/>
              </w:rPr>
            </w:pPr>
            <w:r>
              <w:rPr>
                <w:rFonts w:ascii="宋体" w:hint="eastAsia"/>
                <w:szCs w:val="21"/>
              </w:rPr>
              <w:t>响应文件提交截止时间</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pacing w:line="480" w:lineRule="exact"/>
              <w:rPr>
                <w:rFonts w:ascii="宋体" w:hAnsi="宋体"/>
                <w:szCs w:val="21"/>
              </w:rPr>
            </w:pPr>
            <w:r>
              <w:rPr>
                <w:rFonts w:ascii="宋体" w:hAnsi="宋体" w:hint="eastAsia"/>
                <w:szCs w:val="21"/>
              </w:rPr>
              <w:t>2023年12月11日9时00分（北京时间）</w:t>
            </w:r>
          </w:p>
        </w:tc>
      </w:tr>
      <w:tr w:rsidR="00F749F8">
        <w:trPr>
          <w:cantSplit/>
          <w:trHeight w:val="30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25</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jc w:val="left"/>
              <w:rPr>
                <w:rFonts w:cs="Times New Roman"/>
              </w:rPr>
            </w:pPr>
            <w:r>
              <w:rPr>
                <w:rFonts w:ascii="宋体" w:hint="eastAsia"/>
                <w:szCs w:val="21"/>
              </w:rPr>
              <w:t>遴选时间及地点</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pacing w:line="480" w:lineRule="exact"/>
              <w:rPr>
                <w:rFonts w:ascii="宋体" w:hAnsi="宋体" w:cs="宋体"/>
                <w:szCs w:val="21"/>
              </w:rPr>
            </w:pPr>
            <w:r>
              <w:rPr>
                <w:rFonts w:ascii="宋体" w:hAnsi="宋体" w:cs="宋体" w:hint="eastAsia"/>
                <w:szCs w:val="21"/>
              </w:rPr>
              <w:t>时  间：2023年12月11日9时00分</w:t>
            </w:r>
          </w:p>
          <w:p w:rsidR="00F749F8" w:rsidRDefault="003E4F4D">
            <w:pPr>
              <w:spacing w:line="480" w:lineRule="exact"/>
              <w:rPr>
                <w:rFonts w:ascii="宋体" w:hAnsi="宋体" w:cs="宋体"/>
                <w:szCs w:val="21"/>
              </w:rPr>
            </w:pPr>
            <w:r>
              <w:rPr>
                <w:rFonts w:ascii="宋体" w:hAnsi="宋体" w:hint="eastAsia"/>
                <w:szCs w:val="21"/>
              </w:rPr>
              <w:t>地  点：</w:t>
            </w:r>
            <w:r>
              <w:rPr>
                <w:rFonts w:ascii="宋体" w:eastAsia="宋体" w:hAnsi="宋体" w:cs="宋体" w:hint="eastAsia"/>
                <w:szCs w:val="21"/>
              </w:rPr>
              <w:t>滁州市公共资源交易中心第五开标室(滁州市龙蟠大道109号房产商务大厦二楼)。</w:t>
            </w:r>
          </w:p>
        </w:tc>
      </w:tr>
      <w:tr w:rsidR="00F749F8">
        <w:trPr>
          <w:cantSplit/>
          <w:trHeight w:val="3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lastRenderedPageBreak/>
              <w:t>26</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jc w:val="left"/>
              <w:rPr>
                <w:rFonts w:cs="Times New Roman"/>
              </w:rPr>
            </w:pPr>
            <w:r>
              <w:rPr>
                <w:rFonts w:ascii="宋体" w:hint="eastAsia"/>
                <w:szCs w:val="21"/>
              </w:rPr>
              <w:t>遴选程序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pacing w:line="480" w:lineRule="exact"/>
              <w:rPr>
                <w:rFonts w:ascii="宋体" w:eastAsia="宋体" w:hAnsi="宋体" w:cs="宋体"/>
                <w:szCs w:val="21"/>
              </w:rPr>
            </w:pPr>
            <w:r>
              <w:rPr>
                <w:rFonts w:ascii="宋体" w:eastAsia="宋体" w:hAnsi="宋体" w:cs="宋体" w:hint="eastAsia"/>
                <w:szCs w:val="21"/>
              </w:rPr>
              <w:t>响应文件密封情况检查：由申请人或其推选的代表检查响应文件的密封情况。</w:t>
            </w:r>
          </w:p>
          <w:p w:rsidR="00F749F8" w:rsidRDefault="003E4F4D">
            <w:pPr>
              <w:spacing w:line="480" w:lineRule="exact"/>
              <w:rPr>
                <w:rFonts w:cs="Times New Roman"/>
              </w:rPr>
            </w:pPr>
            <w:r>
              <w:rPr>
                <w:rFonts w:ascii="宋体" w:eastAsia="宋体" w:hAnsi="宋体" w:cs="宋体" w:hint="eastAsia"/>
                <w:szCs w:val="21"/>
              </w:rPr>
              <w:t>开标顺序：先验证申请人到会情况，然后开启响应文件，报评审委员会评审。</w:t>
            </w:r>
          </w:p>
        </w:tc>
      </w:tr>
      <w:tr w:rsidR="00F749F8">
        <w:trPr>
          <w:cantSplit/>
          <w:trHeight w:val="3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center"/>
              <w:rPr>
                <w:rFonts w:hint="default"/>
              </w:rPr>
            </w:pPr>
            <w:r>
              <w:t>27</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jc w:val="left"/>
              <w:rPr>
                <w:rFonts w:cs="Times New Roman"/>
              </w:rPr>
            </w:pPr>
            <w:r>
              <w:rPr>
                <w:rFonts w:ascii="宋体" w:hAnsi="宋体" w:cs="宋体" w:hint="eastAsia"/>
                <w:szCs w:val="21"/>
              </w:rPr>
              <w:t>是否退还响应文件</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1E03C6">
            <w:pPr>
              <w:pStyle w:val="30"/>
              <w:spacing w:line="480" w:lineRule="exact"/>
              <w:rPr>
                <w:spacing w:val="-4"/>
              </w:rPr>
            </w:pPr>
            <w:r>
              <w:rPr>
                <w:rFonts w:hAnsi="宋体" w:cs="宋体" w:hint="eastAsia"/>
                <w:sz w:val="21"/>
                <w:szCs w:val="21"/>
              </w:rPr>
              <w:fldChar w:fldCharType="begin"/>
            </w:r>
            <w:r w:rsidR="003E4F4D">
              <w:rPr>
                <w:rFonts w:hAnsi="宋体" w:cs="宋体" w:hint="eastAsia"/>
                <w:sz w:val="21"/>
                <w:szCs w:val="21"/>
              </w:rPr>
              <w:instrText xml:space="preserve"> eq \o\ac(□,√)</w:instrText>
            </w:r>
            <w:r>
              <w:rPr>
                <w:rFonts w:hAnsi="宋体" w:cs="宋体" w:hint="eastAsia"/>
                <w:sz w:val="21"/>
                <w:szCs w:val="21"/>
              </w:rPr>
              <w:fldChar w:fldCharType="end"/>
            </w:r>
            <w:r w:rsidR="003E4F4D">
              <w:rPr>
                <w:rFonts w:hAnsi="宋体" w:cs="宋体" w:hint="eastAsia"/>
                <w:sz w:val="21"/>
              </w:rPr>
              <w:t>否；</w:t>
            </w:r>
            <w:r w:rsidR="003E4F4D">
              <w:rPr>
                <w:rFonts w:hAnsi="宋体" w:cs="宋体" w:hint="eastAsia"/>
                <w:szCs w:val="32"/>
              </w:rPr>
              <w:t>□</w:t>
            </w:r>
            <w:r w:rsidR="003E4F4D">
              <w:rPr>
                <w:rFonts w:hAnsi="宋体" w:cs="宋体" w:hint="eastAsia"/>
                <w:sz w:val="21"/>
              </w:rPr>
              <w:t>是</w:t>
            </w:r>
          </w:p>
        </w:tc>
      </w:tr>
      <w:tr w:rsidR="00F749F8">
        <w:trPr>
          <w:cantSplit/>
          <w:trHeight w:val="30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center"/>
              <w:rPr>
                <w:rFonts w:ascii="宋体" w:eastAsia="宋体" w:hAnsi="宋体" w:cs="宋体"/>
              </w:rPr>
            </w:pPr>
            <w:r>
              <w:rPr>
                <w:rFonts w:ascii="宋体" w:eastAsia="宋体" w:hAnsi="宋体" w:cs="宋体" w:hint="eastAsia"/>
              </w:rPr>
              <w:t>28</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jc w:val="left"/>
              <w:rPr>
                <w:rFonts w:ascii="宋体" w:eastAsia="宋体" w:hAnsi="宋体" w:cs="宋体"/>
              </w:rPr>
            </w:pPr>
            <w:r>
              <w:rPr>
                <w:rFonts w:ascii="宋体" w:hAnsi="宋体" w:cs="宋体" w:hint="eastAsia"/>
                <w:szCs w:val="21"/>
              </w:rPr>
              <w:t>评审委员会的组建</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pacing w:line="360" w:lineRule="auto"/>
              <w:rPr>
                <w:rFonts w:ascii="宋体" w:eastAsia="宋体" w:hAnsi="宋体" w:cs="宋体"/>
              </w:rPr>
            </w:pPr>
            <w:r>
              <w:rPr>
                <w:rFonts w:ascii="宋体" w:hAnsi="宋体" w:cs="宋体" w:hint="eastAsia"/>
                <w:szCs w:val="21"/>
              </w:rPr>
              <w:t>评审委员会构成：</w:t>
            </w:r>
            <w:r>
              <w:rPr>
                <w:rFonts w:ascii="宋体" w:eastAsia="宋体" w:hAnsi="宋体" w:cs="宋体" w:hint="eastAsia"/>
                <w:szCs w:val="21"/>
              </w:rPr>
              <w:t>遴选组织实施部门代表2人，由代理机构在开标前从安徽省综合评标评审专家库中随机抽取评审专家5人。</w:t>
            </w:r>
          </w:p>
        </w:tc>
      </w:tr>
      <w:tr w:rsidR="00F749F8">
        <w:trPr>
          <w:cantSplit/>
          <w:trHeight w:val="4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center"/>
              <w:rPr>
                <w:rFonts w:ascii="宋体" w:eastAsia="宋体" w:hAnsi="宋体" w:cs="宋体"/>
              </w:rPr>
            </w:pPr>
            <w:r>
              <w:rPr>
                <w:rFonts w:ascii="宋体" w:eastAsia="宋体" w:hAnsi="宋体" w:cs="宋体" w:hint="eastAsia"/>
              </w:rPr>
              <w:t>29</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jc w:val="left"/>
              <w:rPr>
                <w:rFonts w:ascii="宋体" w:hAnsi="宋体" w:cs="宋体"/>
              </w:rPr>
            </w:pPr>
            <w:r>
              <w:rPr>
                <w:rFonts w:ascii="宋体" w:hAnsi="宋体" w:cs="宋体" w:hint="eastAsia"/>
                <w:szCs w:val="21"/>
              </w:rPr>
              <w:t>是否授权评审委员会推荐成交候选人</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napToGrid w:val="0"/>
              <w:spacing w:line="360" w:lineRule="auto"/>
              <w:rPr>
                <w:rFonts w:ascii="宋体" w:eastAsia="宋体" w:hAnsi="宋体" w:cs="宋体"/>
              </w:rPr>
            </w:pPr>
            <w:r>
              <w:rPr>
                <w:rFonts w:ascii="宋体" w:eastAsia="宋体" w:hAnsi="宋体" w:cs="宋体" w:hint="eastAsia"/>
                <w:szCs w:val="21"/>
              </w:rPr>
              <w:t>是，1标包从符合条件的保险机构中遴选不超过5家组成中央政策性农业保险（种植业、养殖业、林业）共保体；2标包分两个阶段进行。</w:t>
            </w:r>
            <w:r>
              <w:rPr>
                <w:rFonts w:hint="eastAsia"/>
                <w:b/>
              </w:rPr>
              <w:t>第一阶段：</w:t>
            </w:r>
            <w:r>
              <w:rPr>
                <w:rFonts w:hint="eastAsia"/>
              </w:rPr>
              <w:t>参照框架协议模式，按照评分高低顺序从符合承保条件的保险机构中确定不超过</w:t>
            </w:r>
            <w:r>
              <w:t>6</w:t>
            </w:r>
            <w:r>
              <w:rPr>
                <w:rFonts w:hint="eastAsia"/>
              </w:rPr>
              <w:t>家入围；</w:t>
            </w:r>
            <w:r>
              <w:rPr>
                <w:rFonts w:hint="eastAsia"/>
                <w:b/>
              </w:rPr>
              <w:t>第二阶段：</w:t>
            </w:r>
            <w:r>
              <w:rPr>
                <w:rFonts w:hint="eastAsia"/>
              </w:rPr>
              <w:t>组织实施部门根据各县（市、区）意见，为各县（市、区）直接选定不超过</w:t>
            </w:r>
            <w:r>
              <w:t>2</w:t>
            </w:r>
            <w:r>
              <w:rPr>
                <w:rFonts w:hint="eastAsia"/>
              </w:rPr>
              <w:t>家保险机构作为地方特色农业保险承保机构。</w:t>
            </w:r>
            <w:r>
              <w:rPr>
                <w:rFonts w:ascii="宋体" w:eastAsia="宋体" w:hAnsi="宋体" w:cs="宋体" w:hint="eastAsia"/>
                <w:szCs w:val="21"/>
              </w:rPr>
              <w:t>每个县级行政区域承保机构总数量不得超过3家（含共保体）。</w:t>
            </w:r>
          </w:p>
        </w:tc>
      </w:tr>
      <w:tr w:rsidR="00F749F8">
        <w:trPr>
          <w:cantSplit/>
          <w:trHeight w:val="4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center"/>
              <w:rPr>
                <w:rFonts w:ascii="宋体" w:eastAsia="宋体" w:hAnsi="宋体" w:cs="宋体"/>
              </w:rPr>
            </w:pPr>
            <w:r>
              <w:rPr>
                <w:rFonts w:ascii="宋体" w:eastAsia="宋体" w:hAnsi="宋体" w:cs="宋体" w:hint="eastAsia"/>
              </w:rPr>
              <w:t>30</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pStyle w:val="a8"/>
              <w:widowControl/>
              <w:autoSpaceDE w:val="0"/>
              <w:spacing w:line="480" w:lineRule="exact"/>
              <w:jc w:val="left"/>
              <w:rPr>
                <w:rFonts w:hint="default"/>
              </w:rPr>
            </w:pPr>
            <w:r>
              <w:t>遴选结果公告媒介</w:t>
            </w:r>
          </w:p>
        </w:tc>
        <w:tc>
          <w:tcPr>
            <w:tcW w:w="6328" w:type="dxa"/>
            <w:tcBorders>
              <w:top w:val="single" w:sz="8" w:space="0" w:color="auto"/>
              <w:left w:val="single" w:sz="8" w:space="0" w:color="auto"/>
              <w:bottom w:val="single" w:sz="8" w:space="0" w:color="auto"/>
              <w:right w:val="single" w:sz="12" w:space="0" w:color="auto"/>
            </w:tcBorders>
            <w:shd w:val="clear" w:color="auto" w:fill="auto"/>
          </w:tcPr>
          <w:p w:rsidR="00F749F8" w:rsidRDefault="003E4F4D">
            <w:pPr>
              <w:pStyle w:val="a8"/>
              <w:widowControl/>
              <w:autoSpaceDE w:val="0"/>
              <w:spacing w:line="480" w:lineRule="exact"/>
              <w:rPr>
                <w:rFonts w:hint="default"/>
              </w:rPr>
            </w:pPr>
            <w:r>
              <w:rPr>
                <w:rFonts w:cs="宋体"/>
              </w:rPr>
              <w:t>滁州市财政局网站（https://czj.chuzhou.gov.cn/）、滁州市农业农村局网站（https://nyncj.chuzhou.gov.cn/）</w:t>
            </w:r>
          </w:p>
        </w:tc>
      </w:tr>
      <w:tr w:rsidR="00F749F8">
        <w:trPr>
          <w:cantSplit/>
          <w:trHeight w:val="4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center"/>
              <w:rPr>
                <w:rFonts w:ascii="宋体" w:eastAsia="宋体" w:hAnsi="宋体" w:cs="宋体"/>
              </w:rPr>
            </w:pPr>
            <w:r>
              <w:rPr>
                <w:rFonts w:ascii="宋体" w:eastAsia="宋体" w:hAnsi="宋体" w:cs="宋体" w:hint="eastAsia"/>
              </w:rPr>
              <w:t>31</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left"/>
              <w:rPr>
                <w:rFonts w:ascii="宋体" w:hAnsi="宋体" w:cs="宋体"/>
                <w:szCs w:val="21"/>
              </w:rPr>
            </w:pPr>
            <w:r>
              <w:rPr>
                <w:rFonts w:ascii="宋体" w:eastAsia="宋体" w:hAnsi="宋体" w:cs="宋体" w:hint="eastAsia"/>
                <w:color w:val="000000"/>
                <w:szCs w:val="21"/>
                <w:u w:color="000000"/>
              </w:rPr>
              <w:t>成交通知书</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autoSpaceDE w:val="0"/>
              <w:spacing w:line="480" w:lineRule="exact"/>
              <w:rPr>
                <w:rFonts w:ascii="宋体" w:hAnsi="宋体" w:cs="宋体"/>
                <w:szCs w:val="21"/>
              </w:rPr>
            </w:pPr>
            <w:r>
              <w:rPr>
                <w:rFonts w:ascii="宋体" w:cs="宋体" w:hint="eastAsia"/>
                <w:szCs w:val="21"/>
              </w:rPr>
              <w:t>成交通知书须加盖遴选组织实施部门和代理公司公章后方可发出。</w:t>
            </w:r>
          </w:p>
        </w:tc>
      </w:tr>
      <w:tr w:rsidR="00F749F8">
        <w:trPr>
          <w:cantSplit/>
          <w:trHeight w:val="4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center"/>
              <w:rPr>
                <w:rFonts w:ascii="宋体" w:eastAsia="宋体" w:hAnsi="宋体" w:cs="宋体"/>
              </w:rPr>
            </w:pPr>
            <w:r>
              <w:rPr>
                <w:rFonts w:ascii="宋体" w:eastAsia="宋体" w:hAnsi="宋体" w:cs="宋体" w:hint="eastAsia"/>
              </w:rPr>
              <w:t>32</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F749F8" w:rsidRDefault="003E4F4D">
            <w:pPr>
              <w:spacing w:line="480" w:lineRule="exact"/>
              <w:jc w:val="left"/>
              <w:rPr>
                <w:rFonts w:ascii="宋体" w:eastAsia="宋体" w:hAnsi="宋体" w:cs="宋体"/>
                <w:color w:val="000000"/>
                <w:szCs w:val="21"/>
                <w:u w:color="000000"/>
              </w:rPr>
            </w:pPr>
            <w:r>
              <w:rPr>
                <w:rFonts w:ascii="宋体" w:hAnsi="宋体" w:cs="宋体" w:hint="eastAsia"/>
                <w:szCs w:val="21"/>
              </w:rPr>
              <w:t>履约担保</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widowControl/>
              <w:spacing w:line="480" w:lineRule="exact"/>
              <w:rPr>
                <w:rFonts w:ascii="宋体" w:eastAsia="宋体" w:hAnsi="宋体" w:cs="宋体"/>
                <w:color w:val="000000"/>
                <w:szCs w:val="21"/>
                <w:u w:color="000000"/>
              </w:rPr>
            </w:pPr>
            <w:r>
              <w:rPr>
                <w:rFonts w:cs="宋体" w:hint="eastAsia"/>
                <w:szCs w:val="21"/>
              </w:rPr>
              <w:t>本项目不要求提供履约担保</w:t>
            </w:r>
          </w:p>
        </w:tc>
      </w:tr>
      <w:tr w:rsidR="00F749F8">
        <w:trPr>
          <w:cantSplit/>
          <w:trHeight w:val="1005"/>
        </w:trPr>
        <w:tc>
          <w:tcPr>
            <w:tcW w:w="3481"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rPr>
                <w:rFonts w:ascii="宋体" w:eastAsia="宋体" w:hAnsi="宋体" w:cs="宋体"/>
                <w:color w:val="000000"/>
                <w:szCs w:val="21"/>
                <w:u w:color="000000"/>
              </w:rPr>
            </w:pPr>
            <w:r>
              <w:rPr>
                <w:rFonts w:ascii="宋体" w:eastAsia="宋体" w:hAnsi="宋体" w:cs="宋体" w:hint="eastAsia"/>
                <w:color w:val="000000"/>
                <w:szCs w:val="21"/>
                <w:u w:color="000000"/>
              </w:rPr>
              <w:t>付款方式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snapToGrid w:val="0"/>
              <w:spacing w:line="480" w:lineRule="exact"/>
              <w:rPr>
                <w:rFonts w:ascii="宋体" w:eastAsia="宋体" w:hAnsi="宋体" w:cs="宋体"/>
                <w:szCs w:val="21"/>
              </w:rPr>
            </w:pPr>
            <w:r>
              <w:rPr>
                <w:rFonts w:ascii="宋体" w:eastAsia="宋体" w:hAnsi="宋体" w:cs="宋体" w:hint="eastAsia"/>
                <w:szCs w:val="21"/>
              </w:rPr>
              <w:t>1标包中央政策性农业保险（种植业、养殖业、林业）：市财政局根据承保进度，按规定拨付保费补贴资金至共保体主承保机构，主承保机构根据共保体章程拨付至相关承保机构。</w:t>
            </w:r>
          </w:p>
          <w:p w:rsidR="00F749F8" w:rsidRDefault="003E4F4D">
            <w:pPr>
              <w:snapToGrid w:val="0"/>
              <w:spacing w:line="480" w:lineRule="exact"/>
            </w:pPr>
            <w:bookmarkStart w:id="11" w:name="_GoBack"/>
            <w:bookmarkEnd w:id="11"/>
            <w:r>
              <w:rPr>
                <w:rFonts w:ascii="宋体" w:eastAsia="宋体" w:hAnsi="宋体" w:cs="宋体" w:hint="eastAsia"/>
                <w:szCs w:val="21"/>
              </w:rPr>
              <w:t>2标包地方特色农业保险：根据保险机构的承保进度，由各县（市、区）财政局按规定拨付保费补贴资金至保险机构。</w:t>
            </w:r>
          </w:p>
        </w:tc>
      </w:tr>
      <w:tr w:rsidR="00F749F8">
        <w:trPr>
          <w:cantSplit/>
          <w:trHeight w:val="310"/>
        </w:trPr>
        <w:tc>
          <w:tcPr>
            <w:tcW w:w="3481"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rPr>
                <w:rFonts w:ascii="宋体" w:eastAsia="宋体" w:hAnsi="宋体" w:cs="宋体"/>
              </w:rPr>
            </w:pPr>
            <w:r>
              <w:rPr>
                <w:rFonts w:ascii="宋体" w:eastAsia="宋体" w:hAnsi="宋体" w:cs="宋体" w:hint="eastAsia"/>
                <w:color w:val="000000"/>
                <w:szCs w:val="21"/>
                <w:u w:color="000000"/>
              </w:rPr>
              <w:t>遴选文件获取方式和时间</w:t>
            </w:r>
          </w:p>
        </w:tc>
        <w:tc>
          <w:tcPr>
            <w:tcW w:w="6328" w:type="dxa"/>
            <w:tcBorders>
              <w:top w:val="single" w:sz="8" w:space="0" w:color="auto"/>
              <w:left w:val="single" w:sz="8" w:space="0" w:color="auto"/>
              <w:bottom w:val="single" w:sz="8" w:space="0" w:color="auto"/>
              <w:right w:val="single" w:sz="12" w:space="0" w:color="auto"/>
            </w:tcBorders>
            <w:shd w:val="clear" w:color="auto" w:fill="auto"/>
          </w:tcPr>
          <w:p w:rsidR="00F749F8" w:rsidRDefault="003E4F4D">
            <w:pPr>
              <w:autoSpaceDE w:val="0"/>
              <w:spacing w:line="480" w:lineRule="exact"/>
              <w:rPr>
                <w:rFonts w:ascii="宋体" w:eastAsia="宋体" w:hAnsi="宋体" w:cs="宋体"/>
              </w:rPr>
            </w:pPr>
            <w:r>
              <w:rPr>
                <w:rFonts w:ascii="宋体" w:eastAsia="宋体" w:hAnsi="宋体" w:cs="宋体" w:hint="eastAsia"/>
                <w:color w:val="000000"/>
                <w:szCs w:val="21"/>
                <w:u w:color="000000"/>
              </w:rPr>
              <w:t>遴选文件获取方式：网上下载；</w:t>
            </w:r>
          </w:p>
          <w:p w:rsidR="00F749F8" w:rsidRDefault="003E4F4D">
            <w:pPr>
              <w:autoSpaceDE w:val="0"/>
              <w:spacing w:line="480" w:lineRule="exact"/>
              <w:rPr>
                <w:rFonts w:ascii="宋体" w:eastAsia="宋体" w:hAnsi="宋体" w:cs="宋体"/>
              </w:rPr>
            </w:pPr>
            <w:r>
              <w:rPr>
                <w:rFonts w:ascii="宋体" w:eastAsia="宋体" w:hAnsi="宋体" w:cs="宋体" w:hint="eastAsia"/>
                <w:color w:val="000000"/>
                <w:szCs w:val="21"/>
                <w:u w:color="000000"/>
              </w:rPr>
              <w:t>获取时间：遴选公告发布至提交响应文件截止时间。</w:t>
            </w:r>
          </w:p>
        </w:tc>
      </w:tr>
      <w:tr w:rsidR="00F749F8">
        <w:trPr>
          <w:cantSplit/>
          <w:trHeight w:val="310"/>
        </w:trPr>
        <w:tc>
          <w:tcPr>
            <w:tcW w:w="3481"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F749F8" w:rsidRDefault="003E4F4D">
            <w:pPr>
              <w:autoSpaceDE w:val="0"/>
              <w:spacing w:line="480" w:lineRule="exact"/>
              <w:jc w:val="left"/>
              <w:rPr>
                <w:rFonts w:ascii="宋体" w:eastAsia="宋体" w:hAnsi="宋体" w:cs="宋体"/>
              </w:rPr>
            </w:pPr>
            <w:r>
              <w:rPr>
                <w:rFonts w:ascii="宋体" w:eastAsia="宋体" w:hAnsi="宋体" w:cs="宋体" w:hint="eastAsia"/>
                <w:color w:val="000000"/>
                <w:szCs w:val="21"/>
                <w:u w:color="000000"/>
              </w:rPr>
              <w:t>备注</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F749F8" w:rsidRDefault="003E4F4D">
            <w:pPr>
              <w:autoSpaceDE w:val="0"/>
              <w:spacing w:line="480" w:lineRule="exact"/>
            </w:pPr>
            <w:r>
              <w:rPr>
                <w:rFonts w:hint="eastAsia"/>
              </w:rPr>
              <w:t>本项目严禁非法转包，一经发现，遴选组织实施部门依法处理。</w:t>
            </w:r>
          </w:p>
        </w:tc>
      </w:tr>
    </w:tbl>
    <w:p w:rsidR="00F749F8" w:rsidRDefault="003E4F4D">
      <w:pPr>
        <w:rPr>
          <w:rFonts w:ascii="宋体" w:eastAsia="宋体" w:hAnsi="宋体" w:cs="宋体"/>
          <w:b/>
          <w:color w:val="000000"/>
          <w:kern w:val="0"/>
          <w:sz w:val="28"/>
          <w:szCs w:val="28"/>
          <w:u w:color="000000"/>
        </w:rPr>
      </w:pPr>
      <w:bookmarkStart w:id="12" w:name="_Toc122"/>
      <w:bookmarkEnd w:id="12"/>
      <w:r>
        <w:rPr>
          <w:rFonts w:ascii="宋体" w:eastAsia="宋体" w:hAnsi="宋体" w:cs="宋体" w:hint="eastAsia"/>
          <w:b/>
          <w:color w:val="000000"/>
          <w:kern w:val="0"/>
          <w:sz w:val="28"/>
          <w:szCs w:val="28"/>
          <w:u w:color="000000"/>
        </w:rPr>
        <w:br w:type="page"/>
      </w:r>
    </w:p>
    <w:p w:rsidR="00F749F8" w:rsidRDefault="003E4F4D" w:rsidP="00180D73">
      <w:pPr>
        <w:snapToGrid w:val="0"/>
        <w:spacing w:beforeLines="50" w:afterLines="50" w:line="450" w:lineRule="exact"/>
        <w:jc w:val="center"/>
        <w:outlineLvl w:val="1"/>
        <w:rPr>
          <w:rFonts w:ascii="宋体" w:eastAsia="宋体" w:hAnsi="宋体" w:cs="宋体"/>
          <w:b/>
          <w:sz w:val="28"/>
          <w:szCs w:val="28"/>
        </w:rPr>
      </w:pPr>
      <w:r>
        <w:rPr>
          <w:rFonts w:ascii="宋体" w:eastAsia="宋体" w:hAnsi="宋体" w:cs="宋体" w:hint="eastAsia"/>
          <w:b/>
          <w:color w:val="000000"/>
          <w:kern w:val="0"/>
          <w:sz w:val="28"/>
          <w:szCs w:val="28"/>
          <w:u w:color="000000"/>
        </w:rPr>
        <w:lastRenderedPageBreak/>
        <w:t>二、遴选须知</w:t>
      </w:r>
    </w:p>
    <w:p w:rsidR="00F749F8" w:rsidRDefault="003E4F4D" w:rsidP="00180D73">
      <w:pPr>
        <w:snapToGrid w:val="0"/>
        <w:spacing w:beforeLines="50" w:afterLines="50" w:line="450" w:lineRule="exact"/>
        <w:jc w:val="center"/>
        <w:outlineLvl w:val="2"/>
        <w:rPr>
          <w:rFonts w:ascii="宋体" w:eastAsia="宋体" w:hAnsi="宋体" w:cs="宋体"/>
          <w:b/>
          <w:sz w:val="28"/>
          <w:szCs w:val="28"/>
        </w:rPr>
      </w:pPr>
      <w:bookmarkStart w:id="13" w:name="_Toc26859"/>
      <w:bookmarkStart w:id="14" w:name="_Toc14421_WPSOffice_Level3"/>
      <w:bookmarkEnd w:id="13"/>
      <w:r>
        <w:rPr>
          <w:rFonts w:ascii="宋体" w:eastAsia="宋体" w:hAnsi="宋体" w:cs="宋体" w:hint="eastAsia"/>
          <w:b/>
          <w:color w:val="000000"/>
          <w:kern w:val="0"/>
          <w:sz w:val="28"/>
          <w:szCs w:val="28"/>
          <w:u w:color="000000"/>
        </w:rPr>
        <w:t>（一）总  则</w:t>
      </w:r>
      <w:bookmarkEnd w:id="14"/>
    </w:p>
    <w:p w:rsidR="00F749F8" w:rsidRDefault="003E4F4D">
      <w:pPr>
        <w:widowControl/>
        <w:snapToGrid w:val="0"/>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1.项目概况</w:t>
      </w:r>
    </w:p>
    <w:p w:rsidR="00F749F8" w:rsidRDefault="003E4F4D">
      <w:pPr>
        <w:widowControl/>
        <w:snapToGrid w:val="0"/>
        <w:spacing w:line="450" w:lineRule="exact"/>
        <w:ind w:firstLineChars="200" w:firstLine="420"/>
        <w:rPr>
          <w:rFonts w:ascii="宋体" w:eastAsia="宋体" w:hAnsi="宋体" w:cs="宋体"/>
          <w:u w:val="single"/>
        </w:rPr>
      </w:pPr>
      <w:r>
        <w:rPr>
          <w:rFonts w:ascii="宋体" w:eastAsia="宋体" w:hAnsi="宋体" w:cs="宋体" w:hint="eastAsia"/>
          <w:color w:val="000000"/>
          <w:kern w:val="0"/>
          <w:szCs w:val="21"/>
          <w:u w:color="000000"/>
        </w:rPr>
        <w:t>1.1本次遴选项目名称：见遴选须知前附表。</w:t>
      </w:r>
    </w:p>
    <w:p w:rsidR="00F749F8" w:rsidRDefault="003E4F4D">
      <w:pPr>
        <w:widowControl/>
        <w:snapToGrid w:val="0"/>
        <w:spacing w:line="450" w:lineRule="exact"/>
        <w:ind w:firstLineChars="200" w:firstLine="420"/>
        <w:rPr>
          <w:rFonts w:ascii="宋体" w:eastAsia="宋体" w:hAnsi="宋体" w:cs="宋体"/>
          <w:u w:val="single"/>
        </w:rPr>
      </w:pPr>
      <w:r>
        <w:rPr>
          <w:rFonts w:ascii="宋体" w:eastAsia="宋体" w:hAnsi="宋体" w:cs="宋体" w:hint="eastAsia"/>
          <w:color w:val="000000"/>
          <w:kern w:val="0"/>
          <w:szCs w:val="21"/>
          <w:u w:color="000000"/>
        </w:rPr>
        <w:t xml:space="preserve">               遴选组织实施部门：见遴选须知前附表。</w:t>
      </w:r>
    </w:p>
    <w:p w:rsidR="00F749F8" w:rsidRDefault="003E4F4D">
      <w:pPr>
        <w:widowControl/>
        <w:snapToGrid w:val="0"/>
        <w:spacing w:line="450" w:lineRule="exact"/>
        <w:ind w:firstLineChars="200" w:firstLine="420"/>
        <w:rPr>
          <w:rFonts w:ascii="宋体" w:eastAsia="宋体" w:hAnsi="宋体" w:cs="宋体"/>
          <w:u w:val="single"/>
        </w:rPr>
      </w:pPr>
      <w:r>
        <w:rPr>
          <w:rFonts w:ascii="宋体" w:eastAsia="宋体" w:hAnsi="宋体" w:cs="宋体" w:hint="eastAsia"/>
          <w:color w:val="000000"/>
          <w:kern w:val="0"/>
          <w:szCs w:val="21"/>
          <w:u w:color="000000"/>
        </w:rPr>
        <w:t xml:space="preserve">               服务期：见遴选须知前附表。</w:t>
      </w:r>
    </w:p>
    <w:p w:rsidR="00F749F8" w:rsidRDefault="003E4F4D">
      <w:pPr>
        <w:widowControl/>
        <w:snapToGrid w:val="0"/>
        <w:spacing w:line="450" w:lineRule="exact"/>
        <w:ind w:firstLineChars="200" w:firstLine="420"/>
        <w:rPr>
          <w:rFonts w:ascii="宋体" w:eastAsia="宋体" w:hAnsi="宋体" w:cs="宋体"/>
          <w:u w:val="single"/>
        </w:rPr>
      </w:pPr>
      <w:r>
        <w:rPr>
          <w:rFonts w:ascii="宋体" w:eastAsia="宋体" w:hAnsi="宋体" w:cs="宋体" w:hint="eastAsia"/>
          <w:color w:val="000000"/>
          <w:kern w:val="0"/>
          <w:szCs w:val="21"/>
          <w:u w:color="000000"/>
        </w:rPr>
        <w:t xml:space="preserve">               服务地点：见遴选须知前附表。</w:t>
      </w:r>
    </w:p>
    <w:p w:rsidR="00F749F8" w:rsidRDefault="003E4F4D">
      <w:pPr>
        <w:widowControl/>
        <w:snapToGrid w:val="0"/>
        <w:spacing w:line="450" w:lineRule="exact"/>
        <w:ind w:firstLineChars="200" w:firstLine="420"/>
        <w:rPr>
          <w:rFonts w:ascii="宋体" w:eastAsia="宋体" w:hAnsi="宋体" w:cs="宋体"/>
          <w:u w:val="single"/>
        </w:rPr>
      </w:pPr>
      <w:r>
        <w:rPr>
          <w:rFonts w:ascii="宋体" w:eastAsia="宋体" w:hAnsi="宋体" w:cs="宋体" w:hint="eastAsia"/>
          <w:color w:val="000000"/>
          <w:kern w:val="0"/>
          <w:szCs w:val="21"/>
          <w:u w:color="000000"/>
        </w:rPr>
        <w:t>1.2遴选组织实施部门及联系人: 见遴选须知前附表。</w:t>
      </w:r>
    </w:p>
    <w:p w:rsidR="00F749F8" w:rsidRDefault="003E4F4D">
      <w:pPr>
        <w:widowControl/>
        <w:snapToGrid w:val="0"/>
        <w:spacing w:line="450" w:lineRule="exact"/>
        <w:ind w:firstLineChars="250" w:firstLine="525"/>
        <w:rPr>
          <w:rFonts w:ascii="宋体" w:eastAsia="宋体" w:hAnsi="宋体" w:cs="宋体"/>
          <w:u w:val="single"/>
        </w:rPr>
      </w:pPr>
      <w:r>
        <w:rPr>
          <w:rFonts w:ascii="宋体" w:eastAsia="宋体" w:hAnsi="宋体" w:cs="宋体" w:hint="eastAsia"/>
          <w:color w:val="000000"/>
          <w:kern w:val="0"/>
          <w:szCs w:val="21"/>
          <w:u w:color="000000"/>
        </w:rPr>
        <w:t xml:space="preserve">  代理机构及联系人: 见遴选须知前附表。</w:t>
      </w:r>
    </w:p>
    <w:p w:rsidR="00F749F8" w:rsidRDefault="003E4F4D">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1.3本项目固定价：见遴选须知前附表。</w:t>
      </w:r>
    </w:p>
    <w:p w:rsidR="00F749F8" w:rsidRDefault="003E4F4D">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2.遴选范围：</w:t>
      </w:r>
    </w:p>
    <w:p w:rsidR="00F749F8" w:rsidRDefault="003E4F4D">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2.1 项目需求：见项目需求。</w:t>
      </w:r>
    </w:p>
    <w:p w:rsidR="00F749F8" w:rsidRDefault="003E4F4D">
      <w:pPr>
        <w:widowControl/>
        <w:snapToGrid w:val="0"/>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3.标包划分：</w:t>
      </w:r>
    </w:p>
    <w:p w:rsidR="00F749F8" w:rsidRDefault="003E4F4D">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3.1本项目划分：见遴选须知前附表。</w:t>
      </w:r>
    </w:p>
    <w:p w:rsidR="00F749F8" w:rsidRDefault="003E4F4D">
      <w:pPr>
        <w:widowControl/>
        <w:snapToGrid w:val="0"/>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4.遴选方式：</w:t>
      </w:r>
    </w:p>
    <w:p w:rsidR="00F749F8" w:rsidRDefault="003E4F4D">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4.1本项目遴选方式：见遴选须知前附表。</w:t>
      </w:r>
    </w:p>
    <w:p w:rsidR="00F749F8" w:rsidRDefault="003E4F4D">
      <w:pPr>
        <w:widowControl/>
        <w:snapToGrid w:val="0"/>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5.计价方式：</w:t>
      </w:r>
    </w:p>
    <w:p w:rsidR="00F749F8" w:rsidRDefault="003E4F4D">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5.1本次遴选项目合同采用</w:t>
      </w:r>
      <w:r>
        <w:rPr>
          <w:rFonts w:ascii="宋体" w:eastAsia="宋体" w:hAnsi="宋体" w:cs="宋体" w:hint="eastAsia"/>
          <w:color w:val="000000"/>
          <w:kern w:val="0"/>
          <w:szCs w:val="21"/>
          <w:u w:val="single" w:color="000000"/>
        </w:rPr>
        <w:t xml:space="preserve">   固定价 。  </w:t>
      </w:r>
    </w:p>
    <w:p w:rsidR="00F749F8" w:rsidRDefault="003E4F4D">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6.评审方法与评审标准：</w:t>
      </w:r>
    </w:p>
    <w:p w:rsidR="00F749F8" w:rsidRDefault="003E4F4D">
      <w:pPr>
        <w:widowControl/>
        <w:tabs>
          <w:tab w:val="left" w:pos="630"/>
        </w:tabs>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6.1本次遴选评审方法与评审标准采用</w:t>
      </w:r>
      <w:r>
        <w:rPr>
          <w:rFonts w:ascii="宋体" w:eastAsia="宋体" w:hAnsi="宋体" w:cs="宋体" w:hint="eastAsia"/>
          <w:szCs w:val="21"/>
          <w:u w:val="single"/>
        </w:rPr>
        <w:t>综合评分法</w:t>
      </w:r>
      <w:r>
        <w:rPr>
          <w:rFonts w:ascii="宋体" w:eastAsia="宋体" w:hAnsi="宋体" w:cs="宋体" w:hint="eastAsia"/>
          <w:color w:val="000000"/>
          <w:kern w:val="0"/>
          <w:szCs w:val="21"/>
          <w:u w:val="single" w:color="000000"/>
        </w:rPr>
        <w:t xml:space="preserve"> 。</w:t>
      </w:r>
      <w:r>
        <w:rPr>
          <w:rFonts w:ascii="宋体" w:eastAsia="宋体" w:hAnsi="宋体" w:cs="宋体" w:hint="eastAsia"/>
          <w:color w:val="000000"/>
          <w:kern w:val="0"/>
          <w:szCs w:val="21"/>
          <w:u w:color="000000"/>
        </w:rPr>
        <w:t>（详见第三章评审方法与评审标准）</w:t>
      </w:r>
    </w:p>
    <w:p w:rsidR="00F749F8" w:rsidRDefault="003E4F4D">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7.申请人资格：</w:t>
      </w:r>
    </w:p>
    <w:p w:rsidR="00F749F8" w:rsidRDefault="003E4F4D">
      <w:pPr>
        <w:widowControl/>
        <w:snapToGrid w:val="0"/>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7.1具体详见遴选须知前附表。</w:t>
      </w:r>
    </w:p>
    <w:p w:rsidR="00F749F8" w:rsidRDefault="003E4F4D">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8. 遴选费用</w:t>
      </w:r>
    </w:p>
    <w:p w:rsidR="00F749F8" w:rsidRDefault="003E4F4D">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8.1申请人准备和参加遴选活动发生的费用自理。</w:t>
      </w:r>
    </w:p>
    <w:p w:rsidR="00F749F8" w:rsidRDefault="003E4F4D">
      <w:pPr>
        <w:widowControl/>
        <w:spacing w:line="450" w:lineRule="exact"/>
        <w:ind w:firstLineChars="200" w:firstLine="422"/>
        <w:rPr>
          <w:rFonts w:ascii="宋体" w:eastAsia="宋体" w:hAnsi="宋体" w:cs="宋体"/>
          <w:b/>
        </w:rPr>
      </w:pPr>
      <w:r>
        <w:rPr>
          <w:rFonts w:ascii="Times New Roman" w:eastAsia="宋体" w:hAnsi="Times New Roman" w:cs="Times New Roman"/>
          <w:b/>
          <w:color w:val="000000"/>
          <w:kern w:val="0"/>
          <w:szCs w:val="21"/>
          <w:u w:color="000000"/>
        </w:rPr>
        <w:t>9.</w:t>
      </w:r>
      <w:bookmarkStart w:id="15" w:name="_Toc247527563"/>
      <w:bookmarkStart w:id="16" w:name="_Toc144974507"/>
      <w:bookmarkStart w:id="17" w:name="_Toc152045539"/>
      <w:bookmarkStart w:id="18" w:name="_Toc296602429"/>
      <w:bookmarkStart w:id="19" w:name="_Toc152042315"/>
      <w:bookmarkStart w:id="20" w:name="_Toc247513962"/>
      <w:bookmarkStart w:id="21" w:name="_Toc247592876"/>
      <w:bookmarkEnd w:id="15"/>
      <w:bookmarkEnd w:id="16"/>
      <w:bookmarkEnd w:id="17"/>
      <w:bookmarkEnd w:id="18"/>
      <w:bookmarkEnd w:id="19"/>
      <w:bookmarkEnd w:id="20"/>
      <w:r>
        <w:rPr>
          <w:rFonts w:ascii="宋体" w:eastAsia="宋体" w:hAnsi="宋体" w:cs="宋体" w:hint="eastAsia"/>
          <w:b/>
          <w:color w:val="000000"/>
          <w:kern w:val="0"/>
          <w:szCs w:val="21"/>
          <w:u w:color="000000"/>
        </w:rPr>
        <w:t xml:space="preserve"> 踏勘现场</w:t>
      </w:r>
      <w:bookmarkEnd w:id="21"/>
    </w:p>
    <w:p w:rsidR="00F749F8" w:rsidRDefault="003E4F4D">
      <w:pPr>
        <w:widowControl/>
        <w:spacing w:line="450" w:lineRule="exact"/>
        <w:ind w:firstLineChars="195" w:firstLine="409"/>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 xml:space="preserve">9.1 本项目不组织踏勘现场，申请人自行踏勘现场。 </w:t>
      </w:r>
    </w:p>
    <w:p w:rsidR="00F749F8" w:rsidRDefault="003E4F4D">
      <w:pPr>
        <w:widowControl/>
        <w:spacing w:line="450" w:lineRule="exact"/>
        <w:ind w:firstLineChars="195" w:firstLine="409"/>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9.2 申请人自行踏勘现场发生的费用自理。</w:t>
      </w:r>
    </w:p>
    <w:p w:rsidR="00F749F8" w:rsidRDefault="003E4F4D">
      <w:pPr>
        <w:widowControl/>
        <w:spacing w:line="450" w:lineRule="exact"/>
        <w:ind w:firstLineChars="195" w:firstLine="409"/>
        <w:rPr>
          <w:rFonts w:ascii="宋体" w:eastAsia="宋体" w:hAnsi="宋体" w:cs="宋体"/>
        </w:rPr>
      </w:pPr>
      <w:r>
        <w:rPr>
          <w:rFonts w:ascii="宋体" w:eastAsia="宋体" w:hAnsi="宋体" w:cs="宋体" w:hint="eastAsia"/>
          <w:color w:val="000000"/>
          <w:kern w:val="0"/>
          <w:szCs w:val="21"/>
          <w:u w:color="000000"/>
        </w:rPr>
        <w:t>9.3 除遴选组织实施部门的原因外，申请人自行负责在踏勘现场中所发生的人员伤亡和财产损失。</w:t>
      </w:r>
    </w:p>
    <w:p w:rsidR="00F749F8" w:rsidRDefault="003E4F4D">
      <w:pPr>
        <w:widowControl/>
        <w:spacing w:line="450" w:lineRule="exact"/>
        <w:ind w:firstLineChars="200" w:firstLine="422"/>
        <w:rPr>
          <w:rFonts w:ascii="宋体" w:eastAsia="宋体" w:hAnsi="宋体" w:cs="宋体"/>
          <w:b/>
        </w:rPr>
      </w:pPr>
      <w:r>
        <w:rPr>
          <w:rFonts w:ascii="Times New Roman" w:eastAsia="宋体" w:hAnsi="Times New Roman" w:cs="Times New Roman"/>
          <w:b/>
          <w:color w:val="000000"/>
          <w:kern w:val="0"/>
          <w:szCs w:val="21"/>
          <w:u w:color="000000"/>
        </w:rPr>
        <w:lastRenderedPageBreak/>
        <w:t xml:space="preserve">10. </w:t>
      </w:r>
      <w:r>
        <w:rPr>
          <w:rFonts w:ascii="宋体" w:eastAsia="宋体" w:hAnsi="宋体" w:cs="宋体" w:hint="eastAsia"/>
          <w:b/>
          <w:color w:val="000000"/>
          <w:kern w:val="0"/>
          <w:szCs w:val="21"/>
          <w:u w:color="000000"/>
        </w:rPr>
        <w:t>遴选预备会</w:t>
      </w:r>
    </w:p>
    <w:p w:rsidR="00F749F8" w:rsidRDefault="003E4F4D">
      <w:pPr>
        <w:spacing w:line="450" w:lineRule="exact"/>
        <w:ind w:firstLineChars="195" w:firstLine="409"/>
        <w:rPr>
          <w:rFonts w:ascii="宋体"/>
          <w:color w:val="000000"/>
          <w:szCs w:val="21"/>
        </w:rPr>
      </w:pPr>
      <w:r>
        <w:rPr>
          <w:rFonts w:ascii="宋体" w:hint="eastAsia"/>
          <w:color w:val="000000"/>
          <w:szCs w:val="21"/>
        </w:rPr>
        <w:t>10.1本项目不召开遴选预备会的。</w:t>
      </w:r>
    </w:p>
    <w:p w:rsidR="00F749F8" w:rsidRDefault="003E4F4D">
      <w:pPr>
        <w:widowControl/>
        <w:spacing w:line="450" w:lineRule="exact"/>
        <w:ind w:firstLineChars="200" w:firstLine="422"/>
        <w:rPr>
          <w:rFonts w:ascii="黑体" w:eastAsia="黑体" w:hAnsi="宋体" w:cs="宋体"/>
          <w:b/>
          <w:bCs/>
        </w:rPr>
      </w:pPr>
      <w:r>
        <w:rPr>
          <w:rFonts w:ascii="黑体" w:eastAsia="黑体" w:hAnsi="宋体" w:cs="宋体" w:hint="eastAsia"/>
          <w:b/>
          <w:bCs/>
          <w:color w:val="000000"/>
          <w:kern w:val="0"/>
          <w:szCs w:val="21"/>
          <w:u w:color="000000"/>
        </w:rPr>
        <w:t>11. 联合体</w:t>
      </w:r>
    </w:p>
    <w:p w:rsidR="00F749F8" w:rsidRDefault="003E4F4D">
      <w:pPr>
        <w:widowControl/>
        <w:spacing w:line="450" w:lineRule="exact"/>
        <w:ind w:firstLineChars="200" w:firstLine="420"/>
        <w:rPr>
          <w:rFonts w:ascii="宋体" w:eastAsia="宋体" w:hAnsi="宋体" w:cs="宋体"/>
          <w:bCs/>
        </w:rPr>
      </w:pPr>
      <w:r>
        <w:rPr>
          <w:rFonts w:ascii="宋体" w:eastAsia="宋体" w:hAnsi="宋体" w:cs="宋体" w:hint="eastAsia"/>
          <w:bCs/>
          <w:color w:val="000000"/>
          <w:kern w:val="0"/>
          <w:szCs w:val="21"/>
          <w:u w:color="000000"/>
        </w:rPr>
        <w:t>11.1</w:t>
      </w:r>
      <w:r>
        <w:rPr>
          <w:rFonts w:ascii="宋体" w:eastAsia="宋体" w:hAnsi="宋体" w:cs="宋体" w:hint="eastAsia"/>
          <w:color w:val="000000"/>
          <w:kern w:val="0"/>
          <w:szCs w:val="21"/>
          <w:u w:color="000000"/>
        </w:rPr>
        <w:t>见遴选须知前附表。</w:t>
      </w:r>
    </w:p>
    <w:p w:rsidR="00F749F8" w:rsidRDefault="003E4F4D">
      <w:pPr>
        <w:widowControl/>
        <w:spacing w:line="450" w:lineRule="exact"/>
        <w:ind w:firstLineChars="200" w:firstLine="422"/>
        <w:rPr>
          <w:rFonts w:ascii="黑体" w:eastAsia="黑体" w:hAnsi="宋体" w:cs="宋体"/>
          <w:b/>
          <w:bCs/>
          <w:color w:val="000000"/>
          <w:kern w:val="0"/>
          <w:szCs w:val="21"/>
          <w:u w:color="000000"/>
        </w:rPr>
      </w:pPr>
      <w:r>
        <w:rPr>
          <w:rFonts w:ascii="黑体" w:eastAsia="黑体" w:hAnsi="宋体" w:cs="宋体" w:hint="eastAsia"/>
          <w:b/>
          <w:bCs/>
          <w:color w:val="000000"/>
          <w:kern w:val="0"/>
          <w:szCs w:val="21"/>
          <w:u w:color="000000"/>
        </w:rPr>
        <w:t>12.代理费</w:t>
      </w:r>
    </w:p>
    <w:p w:rsidR="00F749F8" w:rsidRDefault="003E4F4D">
      <w:pPr>
        <w:spacing w:line="450" w:lineRule="exact"/>
        <w:ind w:firstLineChars="200" w:firstLine="420"/>
        <w:rPr>
          <w:rFonts w:ascii="宋体"/>
          <w:szCs w:val="21"/>
        </w:rPr>
      </w:pPr>
      <w:r>
        <w:rPr>
          <w:rFonts w:ascii="宋体" w:hint="eastAsia"/>
          <w:szCs w:val="21"/>
        </w:rPr>
        <w:t>12.1 代理费：见遴选须知前附表。</w:t>
      </w:r>
    </w:p>
    <w:p w:rsidR="00F749F8" w:rsidRDefault="003E4F4D">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13.申请人应注意的事项</w:t>
      </w:r>
    </w:p>
    <w:p w:rsidR="00F749F8" w:rsidRDefault="003E4F4D">
      <w:pPr>
        <w:spacing w:line="450" w:lineRule="exact"/>
        <w:ind w:firstLineChars="200" w:firstLine="420"/>
        <w:rPr>
          <w:rFonts w:ascii="宋体"/>
          <w:szCs w:val="21"/>
        </w:rPr>
      </w:pPr>
      <w:r>
        <w:rPr>
          <w:rFonts w:ascii="宋体" w:hint="eastAsia"/>
          <w:szCs w:val="21"/>
        </w:rPr>
        <w:t>13.1申请人一旦按规定参加遴选，即被认为接受了本遴选文件中的所有条件和规定。申请人必须严格按遴选文件的要求编制响应文件，以便评委审核。否则，由此产生的一切后果由申请人承担。</w:t>
      </w:r>
    </w:p>
    <w:p w:rsidR="00F749F8" w:rsidRDefault="003E4F4D">
      <w:pPr>
        <w:spacing w:line="450" w:lineRule="exact"/>
        <w:ind w:firstLineChars="200" w:firstLine="420"/>
        <w:rPr>
          <w:rFonts w:ascii="宋体"/>
          <w:szCs w:val="21"/>
        </w:rPr>
      </w:pPr>
      <w:r>
        <w:rPr>
          <w:rFonts w:ascii="宋体" w:hint="eastAsia"/>
          <w:szCs w:val="21"/>
        </w:rPr>
        <w:t>13.2申请人对遴选文件内容中规定的相关要求必须满足。</w:t>
      </w:r>
    </w:p>
    <w:p w:rsidR="00F749F8" w:rsidRDefault="003E4F4D">
      <w:pPr>
        <w:spacing w:line="450" w:lineRule="exact"/>
        <w:ind w:firstLineChars="200" w:firstLine="420"/>
        <w:rPr>
          <w:rFonts w:ascii="宋体"/>
          <w:szCs w:val="21"/>
        </w:rPr>
      </w:pPr>
      <w:r>
        <w:rPr>
          <w:rFonts w:ascii="宋体" w:hint="eastAsia"/>
          <w:szCs w:val="21"/>
        </w:rPr>
        <w:t>13.3单位负责人为同一人或者存在直接控股、管理关系的不同申请人，不得参加同一合同项下的政府采购活动。</w:t>
      </w:r>
    </w:p>
    <w:p w:rsidR="00F749F8" w:rsidRDefault="003E4F4D">
      <w:pPr>
        <w:spacing w:line="450" w:lineRule="exact"/>
        <w:ind w:firstLineChars="200" w:firstLine="420"/>
        <w:rPr>
          <w:rFonts w:ascii="宋体"/>
          <w:szCs w:val="21"/>
        </w:rPr>
      </w:pPr>
      <w:r>
        <w:rPr>
          <w:rFonts w:ascii="宋体" w:hint="eastAsia"/>
          <w:szCs w:val="21"/>
        </w:rPr>
        <w:t>13.4申请人被视为充分熟悉本遴选项目所在地的与履行合同有关的各种情况，包括但不限于：</w:t>
      </w:r>
    </w:p>
    <w:p w:rsidR="00F749F8" w:rsidRDefault="003E4F4D">
      <w:pPr>
        <w:spacing w:line="450" w:lineRule="exact"/>
        <w:ind w:firstLineChars="200" w:firstLine="420"/>
        <w:rPr>
          <w:rFonts w:ascii="宋体"/>
          <w:szCs w:val="21"/>
        </w:rPr>
      </w:pPr>
      <w:r>
        <w:rPr>
          <w:rFonts w:ascii="宋体" w:hint="eastAsia"/>
          <w:szCs w:val="21"/>
        </w:rPr>
        <w:t>（1）国家对本次遴选货物和服务的生产、安装调试、验收、维修等有关法律、法规及行业管理标准；</w:t>
      </w:r>
    </w:p>
    <w:p w:rsidR="00F749F8" w:rsidRDefault="003E4F4D">
      <w:pPr>
        <w:spacing w:line="450" w:lineRule="exact"/>
        <w:ind w:firstLineChars="200" w:firstLine="420"/>
        <w:rPr>
          <w:rFonts w:ascii="宋体"/>
          <w:szCs w:val="21"/>
        </w:rPr>
      </w:pPr>
      <w:r>
        <w:rPr>
          <w:rFonts w:ascii="宋体" w:hint="eastAsia"/>
          <w:szCs w:val="21"/>
        </w:rPr>
        <w:t>（2）安徽省及滁州市等有关管理部门的相关规定；</w:t>
      </w:r>
    </w:p>
    <w:p w:rsidR="00F749F8" w:rsidRDefault="003E4F4D">
      <w:pPr>
        <w:spacing w:line="450" w:lineRule="exact"/>
        <w:ind w:firstLineChars="200" w:firstLine="420"/>
        <w:rPr>
          <w:rFonts w:ascii="宋体"/>
          <w:szCs w:val="21"/>
        </w:rPr>
      </w:pPr>
      <w:r>
        <w:rPr>
          <w:rFonts w:ascii="宋体" w:hint="eastAsia"/>
          <w:szCs w:val="21"/>
        </w:rPr>
        <w:t>（3）遴选组织实施部门的相关场地情况、基础建设、电力供应情况及相关设计标准。</w:t>
      </w:r>
    </w:p>
    <w:p w:rsidR="00F749F8" w:rsidRDefault="003E4F4D">
      <w:pPr>
        <w:spacing w:line="450" w:lineRule="exact"/>
        <w:ind w:firstLineChars="200" w:firstLine="420"/>
        <w:rPr>
          <w:rFonts w:ascii="宋体"/>
          <w:szCs w:val="21"/>
        </w:rPr>
      </w:pPr>
      <w:r>
        <w:rPr>
          <w:rFonts w:ascii="宋体" w:hint="eastAsia"/>
          <w:szCs w:val="21"/>
        </w:rPr>
        <w:t>本遴选文件不再对上述情况进行描述。</w:t>
      </w:r>
    </w:p>
    <w:p w:rsidR="00F749F8" w:rsidRDefault="003E4F4D">
      <w:pPr>
        <w:spacing w:line="450" w:lineRule="exact"/>
        <w:ind w:firstLineChars="200" w:firstLine="420"/>
        <w:rPr>
          <w:rFonts w:ascii="宋体"/>
          <w:szCs w:val="21"/>
        </w:rPr>
      </w:pPr>
      <w:r>
        <w:rPr>
          <w:rFonts w:ascii="宋体" w:hint="eastAsia"/>
          <w:szCs w:val="21"/>
        </w:rPr>
        <w:t>13.5成交候选人无正当理由放弃成交候选人资格的，其将被记不良信息记录。</w:t>
      </w:r>
    </w:p>
    <w:p w:rsidR="00F749F8" w:rsidRDefault="003E4F4D">
      <w:pPr>
        <w:spacing w:line="450" w:lineRule="exact"/>
        <w:ind w:firstLineChars="250" w:firstLine="527"/>
        <w:rPr>
          <w:rFonts w:ascii="宋体"/>
          <w:bCs/>
          <w:szCs w:val="21"/>
        </w:rPr>
      </w:pPr>
      <w:bookmarkStart w:id="22" w:name="_Toc24655"/>
      <w:bookmarkStart w:id="23" w:name="_Toc10668_WPSOffice_Level3"/>
      <w:bookmarkEnd w:id="22"/>
      <w:bookmarkEnd w:id="23"/>
      <w:r>
        <w:rPr>
          <w:rFonts w:ascii="宋体" w:hint="eastAsia"/>
          <w:b/>
          <w:szCs w:val="21"/>
        </w:rPr>
        <w:t>14.保密</w:t>
      </w:r>
    </w:p>
    <w:p w:rsidR="00F749F8" w:rsidRDefault="003E4F4D">
      <w:pPr>
        <w:spacing w:line="450" w:lineRule="exact"/>
        <w:ind w:firstLineChars="200" w:firstLine="420"/>
        <w:rPr>
          <w:rFonts w:ascii="宋体"/>
          <w:szCs w:val="21"/>
        </w:rPr>
      </w:pPr>
      <w:r>
        <w:rPr>
          <w:rFonts w:ascii="宋体" w:hint="eastAsia"/>
          <w:szCs w:val="21"/>
        </w:rPr>
        <w:t xml:space="preserve">参与遴选活动的各方应对遴选文件和响应文件中的商业和技术等秘密保密，违者应对由此造成的后果承担法律责任。 </w:t>
      </w:r>
    </w:p>
    <w:p w:rsidR="00F749F8" w:rsidRDefault="003E4F4D" w:rsidP="00180D73">
      <w:pPr>
        <w:snapToGrid w:val="0"/>
        <w:spacing w:beforeLines="50" w:afterLines="50" w:line="450" w:lineRule="exact"/>
        <w:jc w:val="center"/>
        <w:outlineLvl w:val="2"/>
        <w:rPr>
          <w:rFonts w:ascii="宋体" w:eastAsia="宋体" w:hAnsi="宋体" w:cs="宋体"/>
          <w:b/>
          <w:sz w:val="24"/>
        </w:rPr>
      </w:pPr>
      <w:r>
        <w:rPr>
          <w:rFonts w:ascii="宋体" w:eastAsia="宋体" w:hAnsi="宋体" w:cs="宋体" w:hint="eastAsia"/>
          <w:b/>
          <w:color w:val="000000"/>
          <w:kern w:val="0"/>
          <w:sz w:val="24"/>
          <w:u w:color="000000"/>
        </w:rPr>
        <w:t>（二）遴选文件</w:t>
      </w:r>
    </w:p>
    <w:p w:rsidR="00F749F8" w:rsidRDefault="003E4F4D">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15. 遴选文件的编制依据</w:t>
      </w:r>
    </w:p>
    <w:p w:rsidR="00F749F8" w:rsidRDefault="003E4F4D">
      <w:pPr>
        <w:spacing w:line="450" w:lineRule="exact"/>
        <w:ind w:firstLineChars="195" w:firstLine="409"/>
        <w:rPr>
          <w:rFonts w:ascii="宋体"/>
          <w:szCs w:val="21"/>
        </w:rPr>
      </w:pPr>
      <w:r>
        <w:rPr>
          <w:rFonts w:ascii="宋体" w:hint="eastAsia"/>
          <w:szCs w:val="21"/>
        </w:rPr>
        <w:t>根据中央、省、市级有关文件精神，参考《中华人民共和国政府采购法》等相关法律法规，编制本遴选文件。</w:t>
      </w:r>
    </w:p>
    <w:p w:rsidR="00F749F8" w:rsidRDefault="003E4F4D">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16. 遴选文件的组成</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16.1 遴选文件包括内容：</w:t>
      </w:r>
    </w:p>
    <w:p w:rsidR="00F749F8" w:rsidRDefault="003E4F4D">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lastRenderedPageBreak/>
        <w:t>第一章  关于公开遴选滁州市政策性农业保险承保机构的公告</w:t>
      </w:r>
    </w:p>
    <w:p w:rsidR="00F749F8" w:rsidRDefault="003E4F4D">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第二章  遴选须知</w:t>
      </w:r>
    </w:p>
    <w:p w:rsidR="00F749F8" w:rsidRDefault="003E4F4D">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第三章  评审方法与评审标准</w:t>
      </w:r>
    </w:p>
    <w:p w:rsidR="00F749F8" w:rsidRDefault="003E4F4D">
      <w:pPr>
        <w:widowControl/>
        <w:autoSpaceDE w:val="0"/>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 xml:space="preserve">第四章  </w:t>
      </w:r>
      <w:r>
        <w:rPr>
          <w:rFonts w:ascii="宋体" w:eastAsia="宋体" w:cs="宋体" w:hint="eastAsia"/>
          <w:szCs w:val="21"/>
        </w:rPr>
        <w:t>项目</w:t>
      </w:r>
      <w:r>
        <w:rPr>
          <w:rFonts w:ascii="宋体" w:cs="宋体" w:hint="eastAsia"/>
          <w:szCs w:val="21"/>
        </w:rPr>
        <w:t>需求</w:t>
      </w:r>
    </w:p>
    <w:p w:rsidR="00F749F8" w:rsidRDefault="003E4F4D">
      <w:pPr>
        <w:widowControl/>
        <w:autoSpaceDE w:val="0"/>
        <w:spacing w:line="450" w:lineRule="exact"/>
        <w:ind w:firstLineChars="200" w:firstLine="420"/>
        <w:rPr>
          <w:rFonts w:ascii="宋体" w:eastAsia="宋体" w:hAnsi="宋体" w:cs="宋体"/>
        </w:rPr>
      </w:pPr>
      <w:r>
        <w:rPr>
          <w:rFonts w:ascii="宋体" w:eastAsia="宋体" w:hAnsi="宋体" w:cs="宋体" w:hint="eastAsia"/>
          <w:kern w:val="0"/>
          <w:szCs w:val="21"/>
          <w:u w:color="000000"/>
        </w:rPr>
        <w:t>第五章  合同条款及格式</w:t>
      </w:r>
    </w:p>
    <w:p w:rsidR="00F749F8" w:rsidRDefault="003E4F4D">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第六章  响应文件格式</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16.2 除16.1内容外，答疑亦为遴选文件的组成部分，对遴选组织实施部门和申请人起约束作用。</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16.3申请人应仔细阅读和检查遴选文件的全部内容。如发现缺页或附件不全，应及时向遴选组织实施部门提出，以便补齐。如有疑问，应在申请人须知前附表规定的方式要求遴选组织实施部门对遴选文件予以澄清。</w:t>
      </w:r>
    </w:p>
    <w:p w:rsidR="00F749F8" w:rsidRDefault="003E4F4D">
      <w:pPr>
        <w:widowControl/>
        <w:wordWrap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16.4 遴选文件的澄清将在</w:t>
      </w:r>
      <w:r>
        <w:rPr>
          <w:rFonts w:ascii="宋体" w:cs="宋体" w:hint="eastAsia"/>
          <w:szCs w:val="21"/>
        </w:rPr>
        <w:t>滁州市财政局网站（https://czj.chuzhou.gov.cn/）、滁州市农业农村局网站（https://nyncj.chuzhou.gov.cn/）</w:t>
      </w:r>
      <w:r>
        <w:rPr>
          <w:rFonts w:ascii="宋体" w:eastAsia="宋体" w:hAnsi="宋体" w:cs="宋体" w:hint="eastAsia"/>
          <w:color w:val="000000"/>
          <w:kern w:val="0"/>
          <w:szCs w:val="21"/>
          <w:u w:color="000000"/>
        </w:rPr>
        <w:t>发布，但不指明澄清问题的来源。</w:t>
      </w:r>
    </w:p>
    <w:p w:rsidR="00F749F8" w:rsidRDefault="003E4F4D">
      <w:pPr>
        <w:widowControl/>
        <w:snapToGrid w:val="0"/>
        <w:spacing w:line="450" w:lineRule="exact"/>
        <w:ind w:firstLineChars="200" w:firstLine="422"/>
        <w:rPr>
          <w:rFonts w:ascii="黑体" w:eastAsia="黑体" w:hAnsi="宋体" w:cs="宋体"/>
          <w:b/>
          <w:bCs/>
        </w:rPr>
      </w:pPr>
      <w:r>
        <w:rPr>
          <w:rFonts w:ascii="黑体" w:eastAsia="黑体" w:hAnsi="宋体" w:cs="宋体" w:hint="eastAsia"/>
          <w:b/>
          <w:bCs/>
          <w:color w:val="000000"/>
          <w:kern w:val="0"/>
          <w:szCs w:val="21"/>
          <w:u w:color="000000"/>
        </w:rPr>
        <w:t>17. 遴选文件的修改、补充、解释</w:t>
      </w:r>
    </w:p>
    <w:p w:rsidR="00F749F8" w:rsidRDefault="003E4F4D">
      <w:pPr>
        <w:widowControl/>
        <w:wordWrap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17.1 遴选文件发出后，遴选组织实施部门在规定的提交响应文件截止时间前可对遴选文件进行必要的修改和补充，并以澄清公告形式在滁州市财政局网站（https://czj.chuzhou.gov.cn/）、滁州市农业农村局网站（https://nyncj.chuzhou.gov.cn/）予以公告，请各位申请人注意查看有关澄清内容，如不及时查看造成后果由申请人自负。遴选文件的修改、补充等内容作为遴选文件的组成部分，具有约束作用。</w:t>
      </w:r>
    </w:p>
    <w:p w:rsidR="00F749F8" w:rsidRDefault="003E4F4D">
      <w:pPr>
        <w:widowControl/>
        <w:spacing w:line="450" w:lineRule="exact"/>
        <w:ind w:firstLineChars="200" w:firstLine="420"/>
        <w:rPr>
          <w:rFonts w:ascii="宋体" w:eastAsia="宋体" w:hAnsi="宋体" w:cs="宋体"/>
          <w:bCs/>
        </w:rPr>
      </w:pPr>
      <w:r>
        <w:rPr>
          <w:rFonts w:ascii="宋体" w:eastAsia="宋体" w:hAnsi="宋体" w:cs="宋体" w:hint="eastAsia"/>
          <w:bCs/>
          <w:color w:val="000000"/>
          <w:kern w:val="0"/>
          <w:szCs w:val="21"/>
          <w:u w:color="000000"/>
        </w:rPr>
        <w:t>17.2 申请人应在提交响应文件截止时间前关注原遴选信息发布媒体上有关本项目有无更正公告，如不及时查看造成后果由申请人自负。</w:t>
      </w:r>
    </w:p>
    <w:p w:rsidR="00F749F8" w:rsidRDefault="003E4F4D">
      <w:pPr>
        <w:widowControl/>
        <w:spacing w:line="450" w:lineRule="exact"/>
        <w:ind w:firstLineChars="200" w:firstLine="420"/>
        <w:rPr>
          <w:rFonts w:ascii="宋体" w:eastAsia="宋体" w:hAnsi="宋体" w:cs="宋体"/>
          <w:bCs/>
        </w:rPr>
      </w:pPr>
      <w:r>
        <w:rPr>
          <w:rFonts w:ascii="宋体" w:eastAsia="宋体" w:hAnsi="宋体" w:cs="宋体" w:hint="eastAsia"/>
          <w:bCs/>
          <w:color w:val="000000"/>
          <w:kern w:val="0"/>
          <w:szCs w:val="21"/>
          <w:u w:color="000000"/>
        </w:rPr>
        <w:t>17.3遴选文件的解释</w:t>
      </w:r>
    </w:p>
    <w:p w:rsidR="00F749F8" w:rsidRDefault="003E4F4D">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（1）构成本遴选文件的各个组成文件应互为解释，互为说明；</w:t>
      </w:r>
    </w:p>
    <w:p w:rsidR="00F749F8" w:rsidRDefault="003E4F4D">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（2）同一组成文件中就同一事项的规定或约定不一致的，以编排顺序在后者为准；</w:t>
      </w:r>
    </w:p>
    <w:p w:rsidR="00F749F8" w:rsidRDefault="003E4F4D">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（3）如有不明确或不一致，构成合同文件组成内容的，以合同文件约定内容为准，且以专用合同条款约定的合同文件优先顺序解释；</w:t>
      </w:r>
    </w:p>
    <w:p w:rsidR="00F749F8" w:rsidRDefault="003E4F4D">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（4）按本款前述规定仍不能形成结论的，由遴选组织实施部门（或其委托的代理机构）负责解释。</w:t>
      </w:r>
    </w:p>
    <w:p w:rsidR="00F749F8" w:rsidRDefault="003E4F4D">
      <w:pPr>
        <w:widowControl/>
        <w:snapToGrid w:val="0"/>
        <w:spacing w:line="450" w:lineRule="exact"/>
        <w:ind w:firstLineChars="200" w:firstLine="422"/>
        <w:rPr>
          <w:rFonts w:ascii="黑体" w:eastAsia="黑体" w:hAnsi="宋体" w:cs="宋体"/>
          <w:b/>
          <w:bCs/>
        </w:rPr>
      </w:pPr>
      <w:r>
        <w:rPr>
          <w:rFonts w:ascii="黑体" w:eastAsia="黑体" w:hAnsi="宋体" w:cs="宋体" w:hint="eastAsia"/>
          <w:b/>
          <w:bCs/>
          <w:color w:val="000000"/>
          <w:kern w:val="0"/>
          <w:szCs w:val="21"/>
          <w:u w:color="000000"/>
        </w:rPr>
        <w:t>18. 遴选文件的发出</w:t>
      </w:r>
    </w:p>
    <w:p w:rsidR="00F749F8" w:rsidRDefault="003E4F4D">
      <w:pPr>
        <w:widowControl/>
        <w:wordWrap w:val="0"/>
        <w:spacing w:line="450" w:lineRule="exact"/>
        <w:ind w:firstLineChars="200" w:firstLine="420"/>
        <w:rPr>
          <w:rFonts w:ascii="宋体" w:eastAsia="宋体" w:hAnsi="宋体" w:cs="宋体"/>
          <w:bCs/>
        </w:rPr>
      </w:pPr>
      <w:r>
        <w:rPr>
          <w:rFonts w:ascii="宋体" w:eastAsia="宋体" w:hAnsi="宋体" w:cs="宋体" w:hint="eastAsia"/>
          <w:bCs/>
          <w:color w:val="000000"/>
          <w:kern w:val="0"/>
          <w:szCs w:val="21"/>
          <w:u w:color="000000"/>
        </w:rPr>
        <w:lastRenderedPageBreak/>
        <w:t>18.1遴选文件、遴选文件的澄清、修改、补充及遴选答疑等均在</w:t>
      </w:r>
      <w:r>
        <w:rPr>
          <w:rFonts w:ascii="宋体" w:eastAsia="宋体" w:hAnsi="宋体" w:cs="宋体" w:hint="eastAsia"/>
          <w:color w:val="000000"/>
          <w:kern w:val="0"/>
          <w:szCs w:val="21"/>
          <w:u w:color="000000"/>
        </w:rPr>
        <w:t>滁州市财政局网站（https://czj.chuzhou.gov.cn/）、滁州市农业农村局网站（https://nyncj.chuzhou.gov.cn/）</w:t>
      </w:r>
      <w:r>
        <w:rPr>
          <w:rFonts w:ascii="宋体" w:eastAsia="宋体" w:hAnsi="宋体" w:cs="宋体" w:hint="eastAsia"/>
          <w:bCs/>
          <w:color w:val="000000"/>
          <w:kern w:val="0"/>
          <w:szCs w:val="21"/>
          <w:u w:color="000000"/>
        </w:rPr>
        <w:t>发出。</w:t>
      </w:r>
    </w:p>
    <w:p w:rsidR="00F749F8" w:rsidRDefault="003E4F4D" w:rsidP="00180D73">
      <w:pPr>
        <w:snapToGrid w:val="0"/>
        <w:spacing w:beforeLines="50" w:afterLines="50" w:line="450" w:lineRule="exact"/>
        <w:jc w:val="center"/>
        <w:outlineLvl w:val="2"/>
        <w:rPr>
          <w:rFonts w:ascii="宋体" w:eastAsia="宋体" w:hAnsi="宋体" w:cs="宋体"/>
          <w:b/>
          <w:sz w:val="24"/>
        </w:rPr>
      </w:pPr>
      <w:bookmarkStart w:id="24" w:name="_Toc1549_WPSOffice_Level3"/>
      <w:bookmarkEnd w:id="24"/>
      <w:r>
        <w:rPr>
          <w:rFonts w:ascii="宋体" w:eastAsia="宋体" w:hAnsi="宋体" w:cs="宋体" w:hint="eastAsia"/>
          <w:b/>
          <w:color w:val="000000"/>
          <w:kern w:val="0"/>
          <w:sz w:val="24"/>
          <w:u w:color="000000"/>
        </w:rPr>
        <w:t>（三）响应文件的编制</w:t>
      </w:r>
    </w:p>
    <w:p w:rsidR="00F749F8" w:rsidRDefault="003E4F4D">
      <w:pPr>
        <w:widowControl/>
        <w:spacing w:line="450" w:lineRule="exact"/>
        <w:ind w:firstLineChars="250" w:firstLine="527"/>
        <w:rPr>
          <w:rFonts w:ascii="宋体" w:eastAsia="宋体" w:hAnsi="Calibri" w:cs="宋体"/>
        </w:rPr>
      </w:pPr>
      <w:r>
        <w:rPr>
          <w:rFonts w:ascii="黑体" w:eastAsia="黑体" w:hAnsi="宋体" w:cs="宋体" w:hint="eastAsia"/>
          <w:b/>
          <w:color w:val="000000"/>
          <w:kern w:val="0"/>
          <w:szCs w:val="21"/>
          <w:u w:color="000000"/>
        </w:rPr>
        <w:t>19. 响应的语言及度量衡单位</w:t>
      </w:r>
    </w:p>
    <w:p w:rsidR="00F749F8" w:rsidRDefault="003E4F4D">
      <w:pPr>
        <w:widowControl/>
        <w:spacing w:line="450" w:lineRule="exact"/>
        <w:ind w:firstLineChars="250" w:firstLine="525"/>
        <w:rPr>
          <w:rFonts w:ascii="宋体" w:eastAsia="宋体" w:hAnsi="Calibri" w:cs="宋体"/>
        </w:rPr>
      </w:pPr>
      <w:r>
        <w:rPr>
          <w:rFonts w:ascii="宋体" w:eastAsia="宋体" w:hAnsi="宋体" w:cs="宋体" w:hint="eastAsia"/>
          <w:color w:val="000000"/>
          <w:kern w:val="0"/>
          <w:szCs w:val="21"/>
          <w:u w:color="000000"/>
        </w:rPr>
        <w:t>19.1申请人的响应文件、以及申请人与遴选组织实施部门就遴选的所有往来函电，均须使用简体中文。</w:t>
      </w:r>
    </w:p>
    <w:p w:rsidR="00F749F8" w:rsidRDefault="003E4F4D">
      <w:pPr>
        <w:widowControl/>
        <w:spacing w:line="450" w:lineRule="exact"/>
        <w:ind w:firstLineChars="250" w:firstLine="525"/>
        <w:rPr>
          <w:rFonts w:ascii="宋体" w:eastAsia="宋体" w:hAnsi="Calibri" w:cs="宋体"/>
        </w:rPr>
      </w:pPr>
      <w:r>
        <w:rPr>
          <w:rFonts w:ascii="宋体" w:eastAsia="宋体" w:hAnsi="宋体" w:cs="宋体" w:hint="eastAsia"/>
          <w:color w:val="000000"/>
          <w:kern w:val="0"/>
          <w:szCs w:val="21"/>
          <w:u w:color="000000"/>
        </w:rPr>
        <w:t>19.2除遴选文件中另有规定外，响应文件所使用的度量衡均须采用法定计量单位。</w:t>
      </w:r>
    </w:p>
    <w:p w:rsidR="00F749F8" w:rsidRDefault="003E4F4D">
      <w:pPr>
        <w:widowControl/>
        <w:spacing w:line="450" w:lineRule="exact"/>
        <w:ind w:firstLineChars="250" w:firstLine="527"/>
        <w:rPr>
          <w:rFonts w:ascii="黑体" w:eastAsia="黑体" w:hAnsi="宋体" w:cs="宋体"/>
          <w:b/>
          <w:color w:val="000000"/>
          <w:kern w:val="0"/>
          <w:szCs w:val="21"/>
          <w:u w:color="000000"/>
        </w:rPr>
      </w:pPr>
      <w:r>
        <w:rPr>
          <w:rFonts w:ascii="黑体" w:eastAsia="黑体" w:hAnsi="宋体" w:cs="宋体" w:hint="eastAsia"/>
          <w:b/>
          <w:color w:val="000000"/>
          <w:kern w:val="0"/>
          <w:szCs w:val="21"/>
          <w:u w:color="000000"/>
        </w:rPr>
        <w:t>20. 响应文件的组成</w:t>
      </w:r>
    </w:p>
    <w:p w:rsidR="00F749F8" w:rsidRDefault="003E4F4D">
      <w:pPr>
        <w:widowControl/>
        <w:spacing w:line="450" w:lineRule="exact"/>
        <w:ind w:firstLineChars="250" w:firstLine="52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20.1响应文件的编制</w:t>
      </w:r>
    </w:p>
    <w:p w:rsidR="00F749F8" w:rsidRDefault="003E4F4D">
      <w:pPr>
        <w:widowControl/>
        <w:spacing w:line="450" w:lineRule="exact"/>
        <w:ind w:firstLineChars="250" w:firstLine="52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（1）响应文件应按第六章“响应文件格式文本”进行编写，如有必要，可以增加附页，作为响应文件的组成部分。</w:t>
      </w:r>
    </w:p>
    <w:p w:rsidR="00F749F8" w:rsidRDefault="003E4F4D">
      <w:pPr>
        <w:widowControl/>
        <w:spacing w:line="450" w:lineRule="exact"/>
        <w:ind w:firstLineChars="250" w:firstLine="52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（2）响应文件的正本和副本应采用左侧装订，不得有零散页。</w:t>
      </w:r>
    </w:p>
    <w:p w:rsidR="00F749F8" w:rsidRDefault="003E4F4D">
      <w:pPr>
        <w:widowControl/>
        <w:spacing w:line="450" w:lineRule="exact"/>
        <w:ind w:firstLineChars="250" w:firstLine="52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（3）响应文件应按照“响应文件格式”的目录次序分别装订、分别密封。否则其响应文件将被拒收。</w:t>
      </w:r>
    </w:p>
    <w:p w:rsidR="00F749F8" w:rsidRDefault="003E4F4D">
      <w:pPr>
        <w:widowControl/>
        <w:spacing w:line="450" w:lineRule="exact"/>
        <w:ind w:firstLineChars="250" w:firstLine="527"/>
        <w:rPr>
          <w:rFonts w:ascii="黑体" w:eastAsia="黑体" w:hAnsi="宋体" w:cs="宋体"/>
          <w:b/>
          <w:color w:val="000000"/>
          <w:kern w:val="0"/>
          <w:szCs w:val="21"/>
          <w:u w:color="000000"/>
        </w:rPr>
      </w:pPr>
      <w:r>
        <w:rPr>
          <w:rFonts w:ascii="黑体" w:eastAsia="黑体" w:hAnsi="宋体" w:cs="宋体" w:hint="eastAsia"/>
          <w:b/>
          <w:color w:val="000000"/>
          <w:kern w:val="0"/>
          <w:szCs w:val="21"/>
          <w:u w:color="000000"/>
        </w:rPr>
        <w:t>21.响应报价</w:t>
      </w:r>
    </w:p>
    <w:p w:rsidR="00F749F8" w:rsidRDefault="003E4F4D">
      <w:pPr>
        <w:widowControl/>
        <w:spacing w:line="450" w:lineRule="exact"/>
        <w:ind w:firstLineChars="250" w:firstLine="52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21.1响应报价文件中的报价全部固定价。申请人的报价应含有服务、利润、税金、政策性文件规定及合同包含的所有风险、责任、义务等，即为完成遴选文件要求的服务内容所包含的一切应有费用，中标价格今后将不作任何调整，遴选组织实施部门后期不再追加费用，响应供应商自行考虑响应风险。</w:t>
      </w:r>
    </w:p>
    <w:p w:rsidR="00F749F8" w:rsidRDefault="003E4F4D">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21.2申请人只允许有一个方案、一个报价。</w:t>
      </w:r>
    </w:p>
    <w:p w:rsidR="00F749F8" w:rsidRDefault="003E4F4D">
      <w:pPr>
        <w:spacing w:line="450" w:lineRule="exact"/>
        <w:ind w:firstLineChars="200" w:firstLine="420"/>
        <w:rPr>
          <w:rFonts w:ascii="宋体" w:hAnsi="宋体" w:cs="宋体"/>
          <w:kern w:val="1"/>
          <w:szCs w:val="21"/>
        </w:rPr>
      </w:pPr>
      <w:r>
        <w:rPr>
          <w:rFonts w:ascii="宋体" w:eastAsia="宋体" w:hAnsi="宋体" w:cs="宋体" w:hint="eastAsia"/>
          <w:color w:val="000000"/>
          <w:kern w:val="0"/>
          <w:szCs w:val="21"/>
          <w:u w:color="000000"/>
        </w:rPr>
        <w:t>21.3</w:t>
      </w:r>
      <w:r>
        <w:rPr>
          <w:rFonts w:ascii="宋体" w:hint="eastAsia"/>
          <w:bCs/>
          <w:szCs w:val="21"/>
          <w:lang w:val="zh-CN"/>
        </w:rPr>
        <w:t>响应报价为完成本次遴选项目的全费用价格，其组成包括</w:t>
      </w:r>
      <w:r>
        <w:rPr>
          <w:rFonts w:ascii="宋体" w:hAnsi="宋体" w:hint="eastAsia"/>
          <w:color w:val="000000"/>
          <w:szCs w:val="21"/>
        </w:rPr>
        <w:t>国家对中标单位征收的各种税费等所有一切费用，响应报价今后将不作任何调整。</w:t>
      </w:r>
    </w:p>
    <w:p w:rsidR="00F749F8" w:rsidRDefault="003E4F4D">
      <w:pPr>
        <w:spacing w:line="450" w:lineRule="exact"/>
        <w:ind w:firstLine="420"/>
        <w:rPr>
          <w:rFonts w:ascii="宋体" w:hAnsi="宋体" w:cs="宋体"/>
          <w:kern w:val="1"/>
          <w:szCs w:val="21"/>
        </w:rPr>
      </w:pPr>
      <w:r>
        <w:rPr>
          <w:rFonts w:ascii="宋体" w:hAnsi="宋体" w:cs="宋体" w:hint="eastAsia"/>
          <w:kern w:val="1"/>
          <w:szCs w:val="21"/>
        </w:rPr>
        <w:t>21.4响应报价的价格是完成项目全部内容（包括后期的相关服务）的价格，其总价即为履行合同的固定总价。</w:t>
      </w:r>
    </w:p>
    <w:p w:rsidR="00F749F8" w:rsidRDefault="003E4F4D">
      <w:pPr>
        <w:spacing w:line="450" w:lineRule="exact"/>
        <w:ind w:firstLine="420"/>
        <w:rPr>
          <w:rFonts w:ascii="宋体" w:hAnsi="宋体" w:cs="宋体"/>
          <w:kern w:val="1"/>
          <w:szCs w:val="21"/>
        </w:rPr>
      </w:pPr>
      <w:r>
        <w:rPr>
          <w:rFonts w:ascii="宋体" w:hAnsi="宋体" w:cs="宋体" w:hint="eastAsia"/>
          <w:kern w:val="1"/>
          <w:szCs w:val="21"/>
        </w:rPr>
        <w:t>21.5响应文件</w:t>
      </w:r>
      <w:r>
        <w:rPr>
          <w:rFonts w:ascii="宋体" w:hAnsi="宋体" w:cs="宋体"/>
          <w:kern w:val="1"/>
          <w:szCs w:val="21"/>
        </w:rPr>
        <w:t>报价为含税价，</w:t>
      </w:r>
      <w:r>
        <w:rPr>
          <w:rFonts w:ascii="宋体" w:hAnsi="宋体" w:cs="宋体" w:hint="eastAsia"/>
          <w:kern w:val="1"/>
          <w:szCs w:val="21"/>
        </w:rPr>
        <w:t>遴选组织实施部门</w:t>
      </w:r>
      <w:r>
        <w:rPr>
          <w:rFonts w:ascii="宋体" w:hAnsi="宋体" w:cs="宋体"/>
          <w:kern w:val="1"/>
          <w:szCs w:val="21"/>
        </w:rPr>
        <w:t>不再为此次</w:t>
      </w:r>
      <w:r>
        <w:rPr>
          <w:rFonts w:ascii="宋体" w:hAnsi="宋体" w:cs="宋体" w:hint="eastAsia"/>
          <w:kern w:val="1"/>
          <w:szCs w:val="21"/>
        </w:rPr>
        <w:t>遴选</w:t>
      </w:r>
      <w:r>
        <w:rPr>
          <w:rFonts w:ascii="宋体" w:hAnsi="宋体" w:cs="宋体"/>
          <w:kern w:val="1"/>
          <w:szCs w:val="21"/>
        </w:rPr>
        <w:t>支付任何费用。</w:t>
      </w:r>
    </w:p>
    <w:p w:rsidR="00F749F8" w:rsidRDefault="003E4F4D">
      <w:pPr>
        <w:spacing w:line="450" w:lineRule="exact"/>
        <w:ind w:firstLine="420"/>
        <w:rPr>
          <w:rFonts w:ascii="宋体" w:hAnsi="宋体" w:cs="宋体"/>
          <w:kern w:val="1"/>
          <w:szCs w:val="21"/>
        </w:rPr>
      </w:pPr>
      <w:r>
        <w:rPr>
          <w:rFonts w:ascii="宋体" w:hAnsi="宋体" w:cs="宋体" w:hint="eastAsia"/>
          <w:kern w:val="1"/>
          <w:szCs w:val="21"/>
        </w:rPr>
        <w:t>21.6响应</w:t>
      </w:r>
      <w:r>
        <w:rPr>
          <w:rFonts w:ascii="宋体" w:hAnsi="宋体" w:cs="宋体"/>
          <w:kern w:val="1"/>
          <w:szCs w:val="21"/>
        </w:rPr>
        <w:t>报价应由法定代表人或被授权人签署。</w:t>
      </w:r>
    </w:p>
    <w:p w:rsidR="00F749F8" w:rsidRDefault="003E4F4D">
      <w:pPr>
        <w:spacing w:line="450" w:lineRule="exact"/>
        <w:ind w:firstLine="420"/>
        <w:rPr>
          <w:rFonts w:ascii="宋体" w:hAnsi="宋体" w:cs="宋体"/>
          <w:kern w:val="1"/>
          <w:szCs w:val="21"/>
        </w:rPr>
      </w:pPr>
      <w:r>
        <w:rPr>
          <w:rFonts w:ascii="宋体" w:hAnsi="宋体" w:cs="宋体" w:hint="eastAsia"/>
          <w:kern w:val="1"/>
          <w:szCs w:val="21"/>
        </w:rPr>
        <w:t>21.7申请人</w:t>
      </w:r>
      <w:r>
        <w:rPr>
          <w:rFonts w:ascii="宋体" w:hAnsi="宋体" w:cs="宋体"/>
          <w:kern w:val="1"/>
          <w:szCs w:val="21"/>
        </w:rPr>
        <w:t>的报价不得</w:t>
      </w:r>
      <w:r>
        <w:rPr>
          <w:rFonts w:ascii="宋体" w:hAnsi="宋体" w:cs="宋体" w:hint="eastAsia"/>
          <w:kern w:val="1"/>
          <w:szCs w:val="21"/>
        </w:rPr>
        <w:t>偏离</w:t>
      </w:r>
      <w:r>
        <w:rPr>
          <w:rFonts w:ascii="宋体" w:hAnsi="宋体" w:cs="宋体"/>
          <w:kern w:val="1"/>
          <w:szCs w:val="21"/>
        </w:rPr>
        <w:t>本次</w:t>
      </w:r>
      <w:r>
        <w:rPr>
          <w:rFonts w:ascii="宋体" w:hAnsi="宋体" w:cs="宋体" w:hint="eastAsia"/>
          <w:kern w:val="1"/>
          <w:szCs w:val="21"/>
        </w:rPr>
        <w:t>遴选固定</w:t>
      </w:r>
      <w:r>
        <w:rPr>
          <w:rFonts w:ascii="宋体" w:hAnsi="宋体" w:cs="宋体"/>
          <w:kern w:val="1"/>
          <w:szCs w:val="21"/>
        </w:rPr>
        <w:t>价，否则将作为无效</w:t>
      </w:r>
      <w:r>
        <w:rPr>
          <w:rFonts w:ascii="宋体" w:hAnsi="宋体" w:cs="宋体" w:hint="eastAsia"/>
          <w:kern w:val="1"/>
          <w:szCs w:val="21"/>
        </w:rPr>
        <w:t>响应</w:t>
      </w:r>
      <w:r>
        <w:rPr>
          <w:rFonts w:ascii="宋体" w:hAnsi="宋体" w:cs="宋体"/>
          <w:kern w:val="1"/>
          <w:szCs w:val="21"/>
        </w:rPr>
        <w:t>处理。</w:t>
      </w:r>
    </w:p>
    <w:p w:rsidR="00F749F8" w:rsidRDefault="003E4F4D">
      <w:pPr>
        <w:widowControl/>
        <w:spacing w:line="450" w:lineRule="exact"/>
        <w:ind w:firstLineChars="200" w:firstLine="420"/>
        <w:rPr>
          <w:rFonts w:ascii="宋体" w:hAnsi="宋体" w:cs="宋体"/>
          <w:kern w:val="1"/>
          <w:szCs w:val="21"/>
        </w:rPr>
      </w:pPr>
      <w:r>
        <w:rPr>
          <w:rFonts w:ascii="宋体" w:eastAsia="宋体" w:hAnsi="宋体" w:cs="宋体" w:hint="eastAsia"/>
        </w:rPr>
        <w:t>21.8</w:t>
      </w:r>
      <w:r>
        <w:rPr>
          <w:rFonts w:ascii="宋体" w:hAnsi="宋体" w:cs="宋体"/>
          <w:kern w:val="1"/>
          <w:szCs w:val="21"/>
        </w:rPr>
        <w:t>如</w:t>
      </w:r>
      <w:r>
        <w:rPr>
          <w:rFonts w:ascii="宋体" w:hAnsi="宋体" w:cs="宋体" w:hint="eastAsia"/>
          <w:kern w:val="1"/>
          <w:szCs w:val="21"/>
        </w:rPr>
        <w:t>响应文件</w:t>
      </w:r>
      <w:r>
        <w:rPr>
          <w:rFonts w:ascii="宋体" w:hAnsi="宋体" w:cs="宋体"/>
          <w:kern w:val="1"/>
          <w:szCs w:val="21"/>
        </w:rPr>
        <w:t>中未列明全面实现</w:t>
      </w:r>
      <w:r>
        <w:rPr>
          <w:rFonts w:ascii="宋体" w:hAnsi="宋体" w:cs="宋体" w:hint="eastAsia"/>
          <w:kern w:val="1"/>
          <w:szCs w:val="21"/>
        </w:rPr>
        <w:t>响应</w:t>
      </w:r>
      <w:r>
        <w:rPr>
          <w:rFonts w:ascii="宋体" w:hAnsi="宋体" w:cs="宋体"/>
          <w:kern w:val="1"/>
          <w:szCs w:val="21"/>
        </w:rPr>
        <w:t>服务功能而必须配置的配套或辅助设施及相应技术措施的费用，这些费用将被视为已包含在总</w:t>
      </w:r>
      <w:r>
        <w:rPr>
          <w:rFonts w:ascii="宋体" w:hAnsi="宋体" w:cs="宋体" w:hint="eastAsia"/>
          <w:kern w:val="1"/>
          <w:szCs w:val="21"/>
        </w:rPr>
        <w:t>响应</w:t>
      </w:r>
      <w:r>
        <w:rPr>
          <w:rFonts w:ascii="宋体" w:hAnsi="宋体" w:cs="宋体"/>
          <w:kern w:val="1"/>
          <w:szCs w:val="21"/>
        </w:rPr>
        <w:t>价中。</w:t>
      </w:r>
    </w:p>
    <w:p w:rsidR="00F749F8" w:rsidRDefault="003E4F4D">
      <w:pPr>
        <w:widowControl/>
        <w:spacing w:line="450" w:lineRule="exact"/>
        <w:ind w:firstLineChars="200" w:firstLine="420"/>
        <w:rPr>
          <w:rFonts w:ascii="宋体" w:hAnsi="宋体" w:cs="宋体"/>
          <w:kern w:val="1"/>
          <w:szCs w:val="21"/>
        </w:rPr>
      </w:pPr>
      <w:r>
        <w:rPr>
          <w:rFonts w:ascii="宋体" w:hAnsi="宋体" w:cs="宋体" w:hint="eastAsia"/>
          <w:kern w:val="1"/>
          <w:szCs w:val="21"/>
        </w:rPr>
        <w:lastRenderedPageBreak/>
        <w:t>21.9</w:t>
      </w:r>
      <w:r>
        <w:rPr>
          <w:rFonts w:ascii="宋体" w:hAnsi="宋体" w:cs="宋体"/>
          <w:kern w:val="1"/>
          <w:szCs w:val="21"/>
        </w:rPr>
        <w:t>总</w:t>
      </w:r>
      <w:r>
        <w:rPr>
          <w:rFonts w:ascii="宋体" w:hAnsi="宋体" w:cs="宋体" w:hint="eastAsia"/>
          <w:kern w:val="1"/>
          <w:szCs w:val="21"/>
        </w:rPr>
        <w:t>响应</w:t>
      </w:r>
      <w:r>
        <w:rPr>
          <w:rFonts w:ascii="宋体" w:hAnsi="宋体" w:cs="宋体"/>
          <w:kern w:val="1"/>
          <w:szCs w:val="21"/>
        </w:rPr>
        <w:t>价中不得包含</w:t>
      </w:r>
      <w:r>
        <w:rPr>
          <w:rFonts w:ascii="宋体" w:hAnsi="宋体" w:cs="宋体" w:hint="eastAsia"/>
          <w:kern w:val="1"/>
          <w:szCs w:val="21"/>
        </w:rPr>
        <w:t>遴选文件</w:t>
      </w:r>
      <w:r>
        <w:rPr>
          <w:rFonts w:ascii="宋体" w:hAnsi="宋体" w:cs="宋体"/>
          <w:kern w:val="1"/>
          <w:szCs w:val="21"/>
        </w:rPr>
        <w:t>要求以外的内容，否则，在评</w:t>
      </w:r>
      <w:r>
        <w:rPr>
          <w:rFonts w:ascii="宋体" w:hAnsi="宋体" w:cs="宋体" w:hint="eastAsia"/>
          <w:kern w:val="1"/>
          <w:szCs w:val="21"/>
        </w:rPr>
        <w:t>审</w:t>
      </w:r>
      <w:r>
        <w:rPr>
          <w:rFonts w:ascii="宋体" w:hAnsi="宋体" w:cs="宋体"/>
          <w:kern w:val="1"/>
          <w:szCs w:val="21"/>
        </w:rPr>
        <w:t>时不予核减，但在授予合同时，</w:t>
      </w:r>
      <w:r>
        <w:rPr>
          <w:rFonts w:ascii="宋体" w:hAnsi="宋体" w:cs="宋体" w:hint="eastAsia"/>
          <w:kern w:val="1"/>
          <w:szCs w:val="21"/>
        </w:rPr>
        <w:t>遴选组织实施部门</w:t>
      </w:r>
      <w:r>
        <w:rPr>
          <w:rFonts w:ascii="宋体" w:hAnsi="宋体" w:cs="宋体"/>
          <w:kern w:val="1"/>
          <w:szCs w:val="21"/>
        </w:rPr>
        <w:t>有权将这部分价格从其</w:t>
      </w:r>
      <w:r>
        <w:rPr>
          <w:rFonts w:ascii="宋体" w:hAnsi="宋体" w:cs="宋体" w:hint="eastAsia"/>
          <w:kern w:val="1"/>
          <w:szCs w:val="21"/>
        </w:rPr>
        <w:t>成交</w:t>
      </w:r>
      <w:r>
        <w:rPr>
          <w:rFonts w:ascii="宋体" w:hAnsi="宋体" w:cs="宋体"/>
          <w:kern w:val="1"/>
          <w:szCs w:val="21"/>
        </w:rPr>
        <w:t>价格中扣除。</w:t>
      </w:r>
    </w:p>
    <w:p w:rsidR="00F749F8" w:rsidRDefault="003E4F4D">
      <w:pPr>
        <w:widowControl/>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22.响应有效期</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 xml:space="preserve">22.1 </w:t>
      </w:r>
      <w:r>
        <w:rPr>
          <w:rFonts w:ascii="宋体" w:hint="eastAsia"/>
          <w:color w:val="000000"/>
          <w:szCs w:val="21"/>
        </w:rPr>
        <w:t>响应有效期见遴选须知前附表</w:t>
      </w:r>
      <w:r>
        <w:rPr>
          <w:rFonts w:ascii="宋体" w:eastAsia="宋体" w:hAnsi="宋体" w:cs="宋体" w:hint="eastAsia"/>
          <w:color w:val="000000"/>
          <w:kern w:val="0"/>
          <w:szCs w:val="21"/>
          <w:u w:color="000000"/>
        </w:rPr>
        <w:t>。</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22.2在响应有效期内，申请人撤销或修改其响应文件的，应承担遴选文件和法律规定的责任。</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22.3出现特殊情况需要延长响应有效期的，遴选组织实施部门以书面形式通知所有申请人延长响应有效期。申请人同意延长的，不得要求或被允许修改或撤销其响应文件；申请人拒绝延长的，其响应失效。</w:t>
      </w:r>
    </w:p>
    <w:p w:rsidR="00F749F8" w:rsidRDefault="003E4F4D">
      <w:pPr>
        <w:widowControl/>
        <w:spacing w:line="450" w:lineRule="exact"/>
        <w:ind w:leftChars="200" w:left="420"/>
        <w:rPr>
          <w:rFonts w:ascii="黑体" w:eastAsia="黑体" w:hAnsi="宋体" w:cs="宋体"/>
          <w:b/>
          <w:bCs/>
        </w:rPr>
      </w:pPr>
      <w:r>
        <w:rPr>
          <w:rFonts w:ascii="黑体" w:eastAsia="黑体" w:hAnsi="宋体" w:cs="宋体" w:hint="eastAsia"/>
          <w:b/>
          <w:bCs/>
          <w:color w:val="000000"/>
          <w:kern w:val="0"/>
          <w:szCs w:val="21"/>
          <w:u w:color="000000"/>
        </w:rPr>
        <w:t>23.响应保证金</w:t>
      </w:r>
    </w:p>
    <w:p w:rsidR="00F749F8" w:rsidRDefault="003E4F4D">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23.1本项目不要求申请人提交响应保证金。</w:t>
      </w:r>
    </w:p>
    <w:p w:rsidR="00F749F8" w:rsidRDefault="003E4F4D" w:rsidP="00180D73">
      <w:pPr>
        <w:snapToGrid w:val="0"/>
        <w:spacing w:beforeLines="50" w:afterLines="50" w:line="450" w:lineRule="exact"/>
        <w:jc w:val="center"/>
        <w:outlineLvl w:val="2"/>
        <w:rPr>
          <w:rFonts w:ascii="宋体" w:eastAsia="宋体" w:hAnsi="宋体" w:cs="宋体"/>
          <w:b/>
          <w:sz w:val="24"/>
        </w:rPr>
      </w:pPr>
      <w:bookmarkStart w:id="25" w:name="_Toc6570_WPSOffice_Level3"/>
      <w:bookmarkStart w:id="26" w:name="_Toc26398"/>
      <w:bookmarkEnd w:id="25"/>
      <w:r>
        <w:rPr>
          <w:rFonts w:ascii="宋体" w:eastAsia="宋体" w:hAnsi="宋体" w:cs="宋体" w:hint="eastAsia"/>
          <w:b/>
          <w:color w:val="000000"/>
          <w:kern w:val="0"/>
          <w:sz w:val="24"/>
          <w:u w:color="000000"/>
        </w:rPr>
        <w:t>（四）</w:t>
      </w:r>
      <w:bookmarkEnd w:id="26"/>
      <w:r>
        <w:rPr>
          <w:rFonts w:ascii="宋体" w:eastAsia="宋体" w:hint="eastAsia"/>
          <w:b/>
          <w:sz w:val="24"/>
        </w:rPr>
        <w:t>响应文件</w:t>
      </w:r>
      <w:r>
        <w:rPr>
          <w:rFonts w:ascii="宋体" w:hint="eastAsia"/>
          <w:b/>
          <w:sz w:val="24"/>
        </w:rPr>
        <w:t>的密封和递交</w:t>
      </w:r>
    </w:p>
    <w:p w:rsidR="00F749F8" w:rsidRDefault="003E4F4D">
      <w:pPr>
        <w:widowControl/>
        <w:autoSpaceDE w:val="0"/>
        <w:spacing w:line="450" w:lineRule="exact"/>
        <w:ind w:firstLineChars="200" w:firstLine="422"/>
        <w:jc w:val="left"/>
        <w:rPr>
          <w:rFonts w:ascii="宋体" w:eastAsia="宋体" w:hAnsi="宋体" w:cs="宋体"/>
          <w:b/>
        </w:rPr>
      </w:pPr>
      <w:bookmarkStart w:id="27" w:name="_Toc30407_WPSOffice_Level3"/>
      <w:bookmarkEnd w:id="27"/>
      <w:r>
        <w:rPr>
          <w:rFonts w:ascii="宋体" w:eastAsia="宋体" w:hAnsi="宋体" w:cs="宋体" w:hint="eastAsia"/>
          <w:b/>
          <w:color w:val="000000"/>
          <w:kern w:val="0"/>
          <w:szCs w:val="21"/>
          <w:u w:color="000000"/>
        </w:rPr>
        <w:t>24.响应文件的份数和签署</w:t>
      </w:r>
    </w:p>
    <w:p w:rsidR="00F749F8" w:rsidRDefault="003E4F4D">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24.1响应文件份数：每个标包正本1份，副本6份。</w:t>
      </w:r>
    </w:p>
    <w:p w:rsidR="00F749F8" w:rsidRDefault="003E4F4D">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24.2按格式文件要求签字或盖章，否则经审委会一致认定且经过遴选组织实施部门同意后, 按照无效响应处理。</w:t>
      </w:r>
    </w:p>
    <w:p w:rsidR="00F749F8" w:rsidRDefault="003E4F4D">
      <w:pPr>
        <w:widowControl/>
        <w:autoSpaceDE w:val="0"/>
        <w:spacing w:line="450" w:lineRule="exact"/>
        <w:ind w:firstLineChars="200" w:firstLine="422"/>
        <w:jc w:val="left"/>
        <w:rPr>
          <w:rFonts w:ascii="宋体" w:eastAsia="宋体" w:hAnsi="宋体" w:cs="宋体"/>
          <w:b/>
          <w:color w:val="000000"/>
          <w:kern w:val="0"/>
          <w:szCs w:val="21"/>
          <w:u w:color="000000"/>
        </w:rPr>
      </w:pPr>
      <w:r>
        <w:rPr>
          <w:rFonts w:ascii="宋体" w:eastAsia="宋体" w:hAnsi="宋体" w:cs="宋体" w:hint="eastAsia"/>
          <w:b/>
          <w:color w:val="000000"/>
          <w:kern w:val="0"/>
          <w:szCs w:val="21"/>
          <w:u w:color="000000"/>
        </w:rPr>
        <w:t>25. 响应文件的密封和标记</w:t>
      </w:r>
    </w:p>
    <w:p w:rsidR="00F749F8" w:rsidRDefault="003E4F4D">
      <w:pPr>
        <w:spacing w:line="450" w:lineRule="exact"/>
        <w:ind w:firstLineChars="200" w:firstLine="420"/>
        <w:jc w:val="left"/>
        <w:rPr>
          <w:rFonts w:ascii="宋体" w:hAnsi="宋体"/>
          <w:szCs w:val="21"/>
        </w:rPr>
      </w:pPr>
      <w:r>
        <w:rPr>
          <w:rFonts w:ascii="宋体" w:eastAsia="宋体" w:hAnsi="宋体" w:cs="宋体" w:hint="eastAsia"/>
          <w:color w:val="000000"/>
          <w:kern w:val="0"/>
          <w:szCs w:val="21"/>
          <w:u w:color="000000"/>
        </w:rPr>
        <w:t>25.1</w:t>
      </w:r>
      <w:r>
        <w:rPr>
          <w:rFonts w:eastAsia="宋体" w:hint="eastAsia"/>
          <w:szCs w:val="21"/>
        </w:rPr>
        <w:t>响应文件</w:t>
      </w:r>
      <w:r>
        <w:rPr>
          <w:rFonts w:hint="eastAsia"/>
          <w:szCs w:val="21"/>
        </w:rPr>
        <w:t>的正本和副本应采用左侧装订，不得有零散页。响应文件应按照“响应文件格式”的目录次序分别装订、分别密封。否则其响应文件将被拒收。</w:t>
      </w:r>
    </w:p>
    <w:p w:rsidR="00F749F8" w:rsidRDefault="003E4F4D">
      <w:pPr>
        <w:spacing w:line="450" w:lineRule="exact"/>
        <w:ind w:firstLineChars="200" w:firstLine="420"/>
        <w:rPr>
          <w:rFonts w:ascii="宋体"/>
          <w:szCs w:val="21"/>
        </w:rPr>
      </w:pPr>
      <w:r>
        <w:rPr>
          <w:rFonts w:ascii="宋体" w:hAnsi="宋体" w:hint="eastAsia"/>
          <w:szCs w:val="21"/>
        </w:rPr>
        <w:t>25.1.1</w:t>
      </w:r>
      <w:r>
        <w:rPr>
          <w:rFonts w:ascii="宋体" w:hint="eastAsia"/>
          <w:szCs w:val="21"/>
        </w:rPr>
        <w:t>响应文件应进行包装、加贴封条，并在封套的封口处加盖申请人单位公章。</w:t>
      </w:r>
    </w:p>
    <w:p w:rsidR="00F749F8" w:rsidRDefault="003E4F4D">
      <w:pPr>
        <w:spacing w:line="450" w:lineRule="exact"/>
        <w:ind w:firstLineChars="200" w:firstLine="420"/>
        <w:rPr>
          <w:rFonts w:ascii="宋体"/>
          <w:szCs w:val="21"/>
        </w:rPr>
      </w:pPr>
      <w:r>
        <w:rPr>
          <w:rFonts w:ascii="宋体" w:hint="eastAsia"/>
          <w:szCs w:val="21"/>
        </w:rPr>
        <w:t>25.1.2响应文件封套上应写明的内容及具体密封要求见遴选须知前附表。</w:t>
      </w:r>
    </w:p>
    <w:p w:rsidR="00F749F8" w:rsidRDefault="003E4F4D">
      <w:pPr>
        <w:spacing w:line="450" w:lineRule="exact"/>
        <w:ind w:firstLineChars="200" w:firstLine="420"/>
        <w:rPr>
          <w:rFonts w:ascii="宋体"/>
          <w:szCs w:val="21"/>
        </w:rPr>
      </w:pPr>
      <w:r>
        <w:rPr>
          <w:rFonts w:ascii="宋体" w:hint="eastAsia"/>
          <w:szCs w:val="21"/>
        </w:rPr>
        <w:t>25.1.3 未按本章第25.1.1项或第25.1.2项中要求密封和加写标记的响应文件，其响应文件将被拒收。</w:t>
      </w:r>
    </w:p>
    <w:p w:rsidR="00F749F8" w:rsidRDefault="003E4F4D">
      <w:pPr>
        <w:spacing w:line="450" w:lineRule="exact"/>
        <w:ind w:firstLineChars="200" w:firstLine="420"/>
        <w:rPr>
          <w:rFonts w:ascii="宋体"/>
          <w:szCs w:val="21"/>
        </w:rPr>
      </w:pPr>
      <w:r>
        <w:rPr>
          <w:rFonts w:ascii="宋体" w:hint="eastAsia"/>
          <w:szCs w:val="21"/>
        </w:rPr>
        <w:t>25.1.4响应文件必须以标包为单位进行封装，并在密封袋上标识标包号。</w:t>
      </w:r>
    </w:p>
    <w:p w:rsidR="00F749F8" w:rsidRDefault="003E4F4D">
      <w:pPr>
        <w:widowControl/>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26．响应文件的提交</w:t>
      </w:r>
    </w:p>
    <w:p w:rsidR="00F749F8" w:rsidRDefault="003E4F4D">
      <w:pPr>
        <w:spacing w:line="450" w:lineRule="exact"/>
        <w:ind w:firstLineChars="200" w:firstLine="420"/>
        <w:rPr>
          <w:rFonts w:ascii="宋体" w:hAnsi="宋体" w:cs="宋体"/>
          <w:szCs w:val="21"/>
        </w:rPr>
      </w:pPr>
      <w:r>
        <w:rPr>
          <w:rFonts w:ascii="宋体" w:eastAsia="宋体" w:hAnsi="宋体" w:cs="宋体" w:hint="eastAsia"/>
          <w:color w:val="000000"/>
          <w:kern w:val="0"/>
          <w:szCs w:val="21"/>
          <w:u w:color="000000"/>
        </w:rPr>
        <w:t>26.1</w:t>
      </w:r>
      <w:r>
        <w:rPr>
          <w:rFonts w:ascii="宋体" w:eastAsia="宋体" w:hAnsi="宋体" w:cs="宋体" w:hint="eastAsia"/>
          <w:szCs w:val="21"/>
        </w:rPr>
        <w:t>申请人</w:t>
      </w:r>
      <w:r>
        <w:rPr>
          <w:rFonts w:ascii="宋体" w:hAnsi="宋体" w:cs="宋体" w:hint="eastAsia"/>
          <w:szCs w:val="21"/>
        </w:rPr>
        <w:t>应在申请人须知前附表规定的提交响应文件截止时间前递交响应文件。申请人未按遴选文件要求递交响应文件的，</w:t>
      </w:r>
      <w:r>
        <w:rPr>
          <w:rFonts w:hint="eastAsia"/>
          <w:szCs w:val="21"/>
        </w:rPr>
        <w:t>其响应文件将被拒收</w:t>
      </w:r>
      <w:r>
        <w:rPr>
          <w:rFonts w:ascii="宋体" w:hAnsi="宋体" w:cs="宋体" w:hint="eastAsia"/>
          <w:szCs w:val="21"/>
        </w:rPr>
        <w:t>。</w:t>
      </w:r>
    </w:p>
    <w:p w:rsidR="00F749F8" w:rsidRDefault="003E4F4D">
      <w:pPr>
        <w:spacing w:line="450" w:lineRule="exact"/>
        <w:ind w:firstLineChars="200" w:firstLine="420"/>
        <w:rPr>
          <w:rFonts w:ascii="宋体" w:hAnsi="宋体" w:cs="宋体"/>
          <w:szCs w:val="21"/>
        </w:rPr>
      </w:pPr>
      <w:r>
        <w:rPr>
          <w:rFonts w:ascii="宋体" w:hAnsi="宋体" w:cs="宋体" w:hint="eastAsia"/>
          <w:szCs w:val="21"/>
        </w:rPr>
        <w:t>26.2 申请人递交响应文件的地点：见遴选须知前附表。</w:t>
      </w:r>
    </w:p>
    <w:p w:rsidR="00F749F8" w:rsidRDefault="003E4F4D">
      <w:pPr>
        <w:widowControl/>
        <w:spacing w:line="450" w:lineRule="exact"/>
        <w:ind w:firstLineChars="200" w:firstLine="422"/>
        <w:rPr>
          <w:rFonts w:ascii="宋体" w:eastAsia="宋体" w:hAnsi="宋体" w:cs="宋体"/>
          <w:b/>
          <w:color w:val="000000"/>
          <w:kern w:val="0"/>
          <w:szCs w:val="21"/>
          <w:u w:color="000000"/>
        </w:rPr>
      </w:pPr>
      <w:r>
        <w:rPr>
          <w:rFonts w:ascii="宋体" w:eastAsia="宋体" w:hAnsi="宋体" w:cs="宋体" w:hint="eastAsia"/>
          <w:b/>
          <w:color w:val="000000"/>
          <w:kern w:val="0"/>
          <w:szCs w:val="21"/>
          <w:u w:color="000000"/>
        </w:rPr>
        <w:t>27.响应文件的补充、修改与撤回</w:t>
      </w:r>
    </w:p>
    <w:p w:rsidR="00F749F8" w:rsidRDefault="003E4F4D">
      <w:pPr>
        <w:spacing w:line="450" w:lineRule="exact"/>
        <w:ind w:firstLineChars="200" w:firstLine="420"/>
        <w:rPr>
          <w:rFonts w:ascii="宋体" w:hAnsi="宋体" w:cs="宋体"/>
          <w:szCs w:val="21"/>
        </w:rPr>
      </w:pPr>
      <w:r>
        <w:rPr>
          <w:rFonts w:ascii="宋体" w:hAnsi="宋体" w:cs="宋体" w:hint="eastAsia"/>
          <w:szCs w:val="21"/>
        </w:rPr>
        <w:t>27.1申请人在本章26.1项规定的提交响应文件截止时间前，申请人可以修改或撤回已</w:t>
      </w:r>
      <w:r>
        <w:rPr>
          <w:rFonts w:ascii="宋体" w:hAnsi="宋体" w:cs="宋体" w:hint="eastAsia"/>
          <w:szCs w:val="21"/>
        </w:rPr>
        <w:lastRenderedPageBreak/>
        <w:t>递交的响应文件，但应以书面形式通知遴选组织实施部门。</w:t>
      </w:r>
    </w:p>
    <w:p w:rsidR="00F749F8" w:rsidRDefault="003E4F4D">
      <w:pPr>
        <w:spacing w:line="450" w:lineRule="exact"/>
        <w:ind w:firstLineChars="200" w:firstLine="420"/>
        <w:rPr>
          <w:rFonts w:ascii="宋体" w:hAnsi="宋体" w:cs="宋体"/>
          <w:szCs w:val="21"/>
        </w:rPr>
      </w:pPr>
      <w:r>
        <w:rPr>
          <w:rFonts w:ascii="宋体" w:hAnsi="宋体" w:cs="宋体" w:hint="eastAsia"/>
          <w:szCs w:val="21"/>
        </w:rPr>
        <w:t>27.2申请人修改或撤回已递交响应文件的书面通知应按照本章第24.2项的要求签字或盖章。</w:t>
      </w:r>
    </w:p>
    <w:p w:rsidR="00F749F8" w:rsidRDefault="003E4F4D">
      <w:pPr>
        <w:spacing w:line="450" w:lineRule="exact"/>
        <w:ind w:firstLineChars="200" w:firstLine="420"/>
        <w:rPr>
          <w:rFonts w:ascii="宋体" w:hAnsi="宋体" w:cs="宋体"/>
          <w:szCs w:val="21"/>
        </w:rPr>
      </w:pPr>
      <w:r>
        <w:rPr>
          <w:rFonts w:ascii="宋体" w:hAnsi="宋体" w:cs="宋体" w:hint="eastAsia"/>
          <w:szCs w:val="21"/>
        </w:rPr>
        <w:t>27.3修改的内容为响应文件的组成部分。修改的响应文件应按照本章第（三）响应文件的编制、第（四）响应文件的密封和递交的规定进行编制、密封、标记和递交，并标明“修改”字样。</w:t>
      </w:r>
    </w:p>
    <w:p w:rsidR="00F749F8" w:rsidRDefault="003E4F4D" w:rsidP="00180D73">
      <w:pPr>
        <w:snapToGrid w:val="0"/>
        <w:spacing w:beforeLines="50" w:afterLines="50" w:line="450" w:lineRule="exact"/>
        <w:jc w:val="center"/>
        <w:outlineLvl w:val="2"/>
        <w:rPr>
          <w:rFonts w:ascii="宋体" w:eastAsia="宋体" w:hAnsi="宋体" w:cs="宋体"/>
          <w:b/>
          <w:sz w:val="24"/>
        </w:rPr>
      </w:pPr>
      <w:bookmarkStart w:id="28" w:name="_Toc490"/>
      <w:bookmarkEnd w:id="28"/>
      <w:r>
        <w:rPr>
          <w:rFonts w:ascii="宋体" w:eastAsia="宋体" w:hAnsi="宋体" w:cs="宋体" w:hint="eastAsia"/>
          <w:b/>
          <w:color w:val="000000"/>
          <w:kern w:val="0"/>
          <w:sz w:val="24"/>
          <w:u w:color="000000"/>
        </w:rPr>
        <w:t>（五）开启、评审和定标</w:t>
      </w:r>
    </w:p>
    <w:p w:rsidR="00F749F8" w:rsidRDefault="003E4F4D">
      <w:pPr>
        <w:widowControl/>
        <w:autoSpaceDE w:val="0"/>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28.</w:t>
      </w:r>
      <w:r>
        <w:rPr>
          <w:rFonts w:ascii="黑体" w:eastAsia="黑体" w:hAnsi="宋体" w:cs="宋体" w:hint="eastAsia"/>
          <w:b/>
          <w:color w:val="000000"/>
          <w:kern w:val="0"/>
          <w:szCs w:val="21"/>
          <w:u w:color="000000"/>
        </w:rPr>
        <w:t>开启</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28.1 开启的时间和地点</w:t>
      </w:r>
    </w:p>
    <w:p w:rsidR="00F749F8" w:rsidRDefault="003E4F4D">
      <w:pPr>
        <w:widowControl/>
        <w:spacing w:line="450" w:lineRule="exact"/>
        <w:ind w:firstLineChars="200" w:firstLine="420"/>
        <w:jc w:val="left"/>
        <w:textAlignment w:val="baseline"/>
        <w:rPr>
          <w:rFonts w:ascii="宋体" w:eastAsia="宋体" w:hAnsi="宋体" w:cs="宋体"/>
        </w:rPr>
      </w:pPr>
      <w:r>
        <w:rPr>
          <w:rFonts w:ascii="宋体" w:eastAsia="宋体" w:hAnsi="宋体" w:cs="宋体" w:hint="eastAsia"/>
          <w:color w:val="000000"/>
          <w:kern w:val="0"/>
          <w:szCs w:val="21"/>
          <w:u w:color="000000"/>
        </w:rPr>
        <w:t>28.1.1</w:t>
      </w:r>
      <w:r>
        <w:rPr>
          <w:rFonts w:ascii="宋体" w:eastAsia="宋体" w:hAnsi="宋体" w:cs="宋体" w:hint="eastAsia"/>
          <w:kern w:val="0"/>
          <w:szCs w:val="21"/>
          <w:u w:color="000000"/>
        </w:rPr>
        <w:t>遴选组织实施部门遴选须知前附表规定的提交响应文件的截止时间和地点公开开启，</w:t>
      </w:r>
      <w:r>
        <w:rPr>
          <w:rFonts w:ascii="宋体" w:cs="宋体" w:hint="eastAsia"/>
          <w:szCs w:val="21"/>
        </w:rPr>
        <w:t>并邀请所有申请人参加。</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 xml:space="preserve">28.2 </w:t>
      </w:r>
      <w:r>
        <w:rPr>
          <w:rFonts w:ascii="宋体" w:eastAsia="宋体" w:hAnsi="宋体" w:cs="宋体" w:hint="eastAsia"/>
          <w:kern w:val="0"/>
          <w:szCs w:val="21"/>
          <w:u w:color="000000"/>
        </w:rPr>
        <w:t>参与开标的监督部门</w:t>
      </w:r>
    </w:p>
    <w:p w:rsidR="00F749F8" w:rsidRDefault="003E4F4D">
      <w:pPr>
        <w:widowControl/>
        <w:autoSpaceDE w:val="0"/>
        <w:spacing w:line="450" w:lineRule="exact"/>
        <w:ind w:firstLineChars="200" w:firstLine="420"/>
        <w:jc w:val="left"/>
        <w:rPr>
          <w:rFonts w:ascii="宋体" w:eastAsia="宋体" w:hAnsi="宋体" w:cs="宋体"/>
          <w:kern w:val="0"/>
          <w:szCs w:val="21"/>
          <w:u w:color="000000"/>
        </w:rPr>
      </w:pPr>
      <w:bookmarkStart w:id="29" w:name="_Toc15542_WPSOffice_Level3"/>
      <w:bookmarkEnd w:id="29"/>
      <w:r>
        <w:rPr>
          <w:rFonts w:ascii="宋体" w:eastAsia="宋体" w:hAnsi="宋体" w:cs="宋体" w:hint="eastAsia"/>
          <w:color w:val="000000"/>
          <w:kern w:val="0"/>
          <w:szCs w:val="21"/>
          <w:u w:color="000000"/>
        </w:rPr>
        <w:t>28.2.1遴选组织实施部门可以邀请相关监督部门参加。</w:t>
      </w:r>
      <w:r>
        <w:rPr>
          <w:rFonts w:ascii="宋体" w:eastAsia="宋体" w:hAnsi="宋体" w:cs="宋体" w:hint="eastAsia"/>
          <w:kern w:val="0"/>
          <w:szCs w:val="21"/>
          <w:u w:color="000000"/>
        </w:rPr>
        <w:t>本项目邀请市纪委（监委）驻市财政局、市农业农村局纪检组人员进行监督。</w:t>
      </w:r>
    </w:p>
    <w:p w:rsidR="00F749F8" w:rsidRDefault="003E4F4D">
      <w:pPr>
        <w:widowControl/>
        <w:adjustRightInd w:val="0"/>
        <w:snapToGrid w:val="0"/>
        <w:spacing w:line="450" w:lineRule="exact"/>
        <w:ind w:firstLineChars="200" w:firstLine="420"/>
        <w:textAlignment w:val="baseline"/>
      </w:pPr>
      <w:r>
        <w:rPr>
          <w:rFonts w:ascii="宋体" w:hAnsi="宋体" w:cs="宋体" w:hint="eastAsia"/>
          <w:color w:val="000000"/>
          <w:kern w:val="0"/>
          <w:szCs w:val="21"/>
          <w:u w:color="000000"/>
        </w:rPr>
        <w:t>28.2.2</w:t>
      </w:r>
      <w:r>
        <w:rPr>
          <w:rFonts w:ascii="宋体" w:cs="宋体" w:hint="eastAsia"/>
          <w:bCs/>
          <w:szCs w:val="21"/>
        </w:rPr>
        <w:t>申请人法定代表人或被授权代理人必须到场参加开标会议，并出示法定代表人身份证原件或被授权代理人身份证原件，以便开标会议上证明其身份及响应资格。</w:t>
      </w:r>
    </w:p>
    <w:p w:rsidR="00F749F8" w:rsidRDefault="003E4F4D">
      <w:pPr>
        <w:widowControl/>
        <w:autoSpaceDE w:val="0"/>
        <w:adjustRightInd w:val="0"/>
        <w:snapToGrid w:val="0"/>
        <w:spacing w:line="450" w:lineRule="exact"/>
        <w:ind w:firstLineChars="200" w:firstLine="420"/>
        <w:rPr>
          <w:rFonts w:ascii="宋体" w:eastAsia="宋体" w:hAnsi="宋体" w:cs="宋体"/>
          <w:bCs/>
        </w:rPr>
      </w:pPr>
      <w:r>
        <w:rPr>
          <w:rFonts w:ascii="宋体" w:eastAsia="宋体" w:hAnsi="宋体" w:cs="宋体" w:hint="eastAsia"/>
          <w:color w:val="000000"/>
          <w:kern w:val="0"/>
          <w:szCs w:val="21"/>
          <w:u w:color="000000"/>
        </w:rPr>
        <w:t>28.3开标程序</w:t>
      </w:r>
    </w:p>
    <w:p w:rsidR="00F749F8" w:rsidRDefault="003E4F4D">
      <w:pPr>
        <w:widowControl/>
        <w:spacing w:line="450" w:lineRule="exact"/>
        <w:ind w:rightChars="-74" w:right="-155" w:firstLineChars="200" w:firstLine="420"/>
        <w:jc w:val="left"/>
        <w:rPr>
          <w:rFonts w:ascii="宋体" w:eastAsia="宋体" w:hAnsi="宋体" w:cs="宋体"/>
        </w:rPr>
      </w:pPr>
      <w:r>
        <w:rPr>
          <w:rFonts w:ascii="宋体" w:eastAsia="宋体" w:hAnsi="宋体" w:cs="宋体" w:hint="eastAsia"/>
          <w:color w:val="000000"/>
          <w:kern w:val="0"/>
          <w:szCs w:val="21"/>
          <w:u w:color="000000"/>
        </w:rPr>
        <w:t>开标会议由</w:t>
      </w:r>
      <w:r>
        <w:rPr>
          <w:rFonts w:ascii="宋体" w:eastAsia="宋体" w:hAnsi="宋体" w:cs="宋体" w:hint="eastAsia"/>
          <w:color w:val="000000"/>
          <w:kern w:val="0"/>
          <w:szCs w:val="21"/>
          <w:u w:val="single" w:color="000000"/>
        </w:rPr>
        <w:t xml:space="preserve"> 滁州市城投工程咨询管理有限公司 </w:t>
      </w:r>
      <w:r>
        <w:rPr>
          <w:rFonts w:ascii="宋体" w:eastAsia="宋体" w:hAnsi="宋体" w:cs="宋体" w:hint="eastAsia"/>
          <w:color w:val="000000"/>
          <w:kern w:val="0"/>
          <w:szCs w:val="21"/>
          <w:u w:color="000000"/>
        </w:rPr>
        <w:t>主持。</w:t>
      </w:r>
    </w:p>
    <w:p w:rsidR="00F749F8" w:rsidRDefault="003E4F4D">
      <w:pPr>
        <w:spacing w:line="450" w:lineRule="exact"/>
        <w:ind w:rightChars="-74" w:right="-155" w:firstLineChars="100" w:firstLine="210"/>
        <w:jc w:val="left"/>
        <w:rPr>
          <w:rFonts w:ascii="宋体"/>
          <w:szCs w:val="21"/>
        </w:rPr>
      </w:pPr>
      <w:r>
        <w:rPr>
          <w:rFonts w:ascii="宋体" w:hint="eastAsia"/>
          <w:szCs w:val="21"/>
        </w:rPr>
        <w:t>（1）公布在提交响应文件截止时间前递交响应文件的申请人名称，并确认申请单位相关人员是否到场；</w:t>
      </w:r>
    </w:p>
    <w:p w:rsidR="00F749F8" w:rsidRDefault="003E4F4D">
      <w:pPr>
        <w:spacing w:line="450" w:lineRule="exact"/>
        <w:ind w:rightChars="-74" w:right="-155" w:firstLineChars="100" w:firstLine="210"/>
        <w:jc w:val="left"/>
        <w:rPr>
          <w:rFonts w:ascii="宋体"/>
          <w:szCs w:val="21"/>
        </w:rPr>
      </w:pPr>
      <w:r>
        <w:rPr>
          <w:rFonts w:ascii="宋体" w:hint="eastAsia"/>
          <w:szCs w:val="21"/>
        </w:rPr>
        <w:t>（2）宣布遴选组织实施部门、唱标人、记录人、</w:t>
      </w:r>
      <w:r>
        <w:rPr>
          <w:rFonts w:ascii="宋体" w:eastAsia="宋体" w:hAnsi="宋体" w:cs="宋体" w:hint="eastAsia"/>
          <w:color w:val="000000"/>
          <w:kern w:val="0"/>
          <w:szCs w:val="21"/>
          <w:u w:color="000000"/>
        </w:rPr>
        <w:t>监督人</w:t>
      </w:r>
      <w:r>
        <w:rPr>
          <w:rFonts w:ascii="宋体" w:hint="eastAsia"/>
          <w:szCs w:val="21"/>
        </w:rPr>
        <w:t>等有关人员姓名；</w:t>
      </w:r>
    </w:p>
    <w:p w:rsidR="00F749F8" w:rsidRDefault="003E4F4D">
      <w:pPr>
        <w:spacing w:line="450" w:lineRule="exact"/>
        <w:ind w:rightChars="-74" w:right="-155" w:firstLineChars="100" w:firstLine="210"/>
        <w:jc w:val="left"/>
        <w:rPr>
          <w:rFonts w:ascii="宋体"/>
          <w:szCs w:val="21"/>
        </w:rPr>
      </w:pPr>
      <w:r>
        <w:rPr>
          <w:rFonts w:ascii="宋体" w:hint="eastAsia"/>
          <w:szCs w:val="21"/>
        </w:rPr>
        <w:t>（3）由申请人或其推选的代表检查响应文件的密封情况；</w:t>
      </w:r>
    </w:p>
    <w:p w:rsidR="00F749F8" w:rsidRDefault="003E4F4D">
      <w:pPr>
        <w:spacing w:line="450" w:lineRule="exact"/>
        <w:ind w:rightChars="-74" w:right="-155" w:firstLineChars="100" w:firstLine="210"/>
        <w:jc w:val="left"/>
        <w:rPr>
          <w:rFonts w:ascii="宋体"/>
          <w:szCs w:val="21"/>
        </w:rPr>
      </w:pPr>
      <w:r>
        <w:rPr>
          <w:rFonts w:ascii="宋体" w:hint="eastAsia"/>
          <w:szCs w:val="21"/>
        </w:rPr>
        <w:t>（4）宣布遴选顺序（按标书递交顺序拆标书并唱标）；</w:t>
      </w:r>
    </w:p>
    <w:p w:rsidR="00F749F8" w:rsidRDefault="003E4F4D">
      <w:pPr>
        <w:spacing w:line="450" w:lineRule="exact"/>
        <w:ind w:rightChars="-74" w:right="-155" w:firstLineChars="100" w:firstLine="210"/>
        <w:jc w:val="left"/>
        <w:rPr>
          <w:rFonts w:ascii="宋体"/>
          <w:szCs w:val="21"/>
        </w:rPr>
      </w:pPr>
      <w:r>
        <w:rPr>
          <w:rFonts w:ascii="宋体" w:hint="eastAsia"/>
          <w:szCs w:val="21"/>
        </w:rPr>
        <w:t>（5）评审委员会对各响应文件进行评审；</w:t>
      </w:r>
    </w:p>
    <w:p w:rsidR="00F749F8" w:rsidRDefault="003E4F4D">
      <w:pPr>
        <w:spacing w:line="450" w:lineRule="exact"/>
        <w:ind w:rightChars="-74" w:right="-155" w:firstLineChars="100" w:firstLine="210"/>
        <w:jc w:val="left"/>
        <w:rPr>
          <w:rFonts w:ascii="宋体"/>
          <w:szCs w:val="21"/>
        </w:rPr>
      </w:pPr>
      <w:r>
        <w:rPr>
          <w:rFonts w:ascii="宋体" w:hint="eastAsia"/>
          <w:szCs w:val="21"/>
        </w:rPr>
        <w:t>（6）评审委员会根据评审结果推荐成交候选人,主持人宣布评审结果；</w:t>
      </w:r>
    </w:p>
    <w:p w:rsidR="00F749F8" w:rsidRDefault="003E4F4D">
      <w:pPr>
        <w:spacing w:line="450" w:lineRule="exact"/>
        <w:ind w:rightChars="-74" w:right="-155" w:firstLineChars="100" w:firstLine="210"/>
        <w:jc w:val="left"/>
        <w:rPr>
          <w:rFonts w:ascii="宋体"/>
          <w:szCs w:val="21"/>
        </w:rPr>
      </w:pPr>
      <w:r>
        <w:rPr>
          <w:rFonts w:ascii="宋体" w:hint="eastAsia"/>
          <w:szCs w:val="21"/>
        </w:rPr>
        <w:t>（7）有关人员在开标记录上签字确认；</w:t>
      </w:r>
    </w:p>
    <w:p w:rsidR="00F749F8" w:rsidRDefault="003E4F4D">
      <w:pPr>
        <w:spacing w:line="450" w:lineRule="exact"/>
        <w:ind w:rightChars="-74" w:right="-155" w:firstLineChars="100" w:firstLine="210"/>
        <w:jc w:val="left"/>
        <w:rPr>
          <w:rFonts w:ascii="宋体"/>
          <w:szCs w:val="21"/>
        </w:rPr>
      </w:pPr>
      <w:r>
        <w:rPr>
          <w:rFonts w:ascii="宋体" w:hint="eastAsia"/>
          <w:szCs w:val="21"/>
        </w:rPr>
        <w:t>（8）开标结束。</w:t>
      </w:r>
    </w:p>
    <w:p w:rsidR="00F749F8" w:rsidRDefault="003E4F4D">
      <w:pPr>
        <w:widowControl/>
        <w:spacing w:line="450" w:lineRule="exact"/>
        <w:ind w:rightChars="-74" w:right="-155" w:firstLineChars="200" w:firstLine="420"/>
        <w:jc w:val="left"/>
        <w:rPr>
          <w:rFonts w:ascii="宋体" w:eastAsia="宋体" w:hAnsi="宋体" w:cs="宋体"/>
        </w:rPr>
      </w:pPr>
      <w:r>
        <w:rPr>
          <w:rFonts w:ascii="宋体" w:eastAsia="宋体" w:hAnsi="宋体" w:cs="宋体" w:hint="eastAsia"/>
          <w:color w:val="000000"/>
          <w:kern w:val="0"/>
          <w:szCs w:val="21"/>
          <w:u w:color="000000"/>
        </w:rPr>
        <w:t>29.</w:t>
      </w:r>
      <w:r>
        <w:rPr>
          <w:rFonts w:ascii="宋体" w:hint="eastAsia"/>
          <w:color w:val="000000"/>
          <w:szCs w:val="21"/>
        </w:rPr>
        <w:t>开标疑义</w:t>
      </w:r>
    </w:p>
    <w:p w:rsidR="00F749F8" w:rsidRDefault="003E4F4D">
      <w:pPr>
        <w:spacing w:line="450" w:lineRule="exact"/>
        <w:ind w:rightChars="-74" w:right="-155" w:firstLineChars="200" w:firstLine="420"/>
        <w:jc w:val="left"/>
        <w:rPr>
          <w:rFonts w:ascii="宋体"/>
          <w:color w:val="000000"/>
          <w:szCs w:val="21"/>
        </w:rPr>
      </w:pPr>
      <w:r>
        <w:rPr>
          <w:rFonts w:ascii="宋体" w:eastAsia="宋体" w:hAnsi="Times New Roman" w:hint="eastAsia"/>
          <w:color w:val="000000"/>
          <w:szCs w:val="21"/>
        </w:rPr>
        <w:t>申请人代表对开标过程和开标记录有疑义，以及认为遴选组织实施部门、代理机构相关工作人员有需要回避的情形的，应当场提出询问或者回避申请</w:t>
      </w:r>
      <w:r>
        <w:rPr>
          <w:rFonts w:ascii="宋体" w:hint="eastAsia"/>
          <w:color w:val="000000"/>
          <w:szCs w:val="21"/>
        </w:rPr>
        <w:t>。</w:t>
      </w:r>
    </w:p>
    <w:p w:rsidR="00F749F8" w:rsidRDefault="003E4F4D">
      <w:pPr>
        <w:widowControl/>
        <w:spacing w:line="450" w:lineRule="exact"/>
        <w:ind w:firstLineChars="200" w:firstLine="422"/>
        <w:jc w:val="left"/>
        <w:rPr>
          <w:rFonts w:ascii="黑体" w:eastAsia="黑体" w:hAnsi="宋体" w:cs="宋体"/>
          <w:b/>
        </w:rPr>
      </w:pPr>
      <w:r>
        <w:rPr>
          <w:rFonts w:ascii="黑体" w:eastAsia="黑体" w:hAnsi="宋体" w:cs="宋体" w:hint="eastAsia"/>
          <w:b/>
          <w:color w:val="000000"/>
          <w:kern w:val="0"/>
          <w:szCs w:val="21"/>
          <w:u w:color="000000"/>
        </w:rPr>
        <w:lastRenderedPageBreak/>
        <w:t>30.评审委员会</w:t>
      </w:r>
    </w:p>
    <w:p w:rsidR="00F749F8" w:rsidRDefault="003E4F4D">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30.1  评审委员会的组成</w:t>
      </w:r>
    </w:p>
    <w:p w:rsidR="00F749F8" w:rsidRDefault="003E4F4D">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30.1.</w:t>
      </w:r>
      <w:r>
        <w:rPr>
          <w:rFonts w:ascii="宋体" w:eastAsia="宋体" w:hAnsi="宋体" w:cs="宋体" w:hint="eastAsia"/>
          <w:kern w:val="0"/>
          <w:szCs w:val="21"/>
          <w:u w:color="000000"/>
        </w:rPr>
        <w:t>1评审由遴选组织实施部门依法组建的评审委员会负责。</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30.1.2评审委员会负责人依法推荐或确定。</w:t>
      </w:r>
    </w:p>
    <w:p w:rsidR="00F749F8" w:rsidRDefault="003E4F4D">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30.2  评审委员会成员名单在中标结果确定前应当保密。</w:t>
      </w:r>
    </w:p>
    <w:p w:rsidR="00F749F8" w:rsidRDefault="003E4F4D">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30.3  评审委员会成员有下述情形的，应当主动提出回避：</w:t>
      </w:r>
    </w:p>
    <w:p w:rsidR="00F749F8" w:rsidRDefault="003E4F4D">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(一)参加采购活动前三年内,与申请人存在劳动关系,或者担任过申请人的董事、监事,或者是申请人的控股股东或实际控制人；</w:t>
      </w:r>
    </w:p>
    <w:p w:rsidR="00F749F8" w:rsidRDefault="003E4F4D">
      <w:pPr>
        <w:widowControl/>
        <w:spacing w:line="450" w:lineRule="exact"/>
        <w:ind w:firstLineChars="200" w:firstLine="420"/>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(二)与申请人的法定代表人或者负责人有夫妻、直系血亲、三代以内旁系血亲或者近姻亲关系；</w:t>
      </w:r>
    </w:p>
    <w:p w:rsidR="00F749F8" w:rsidRDefault="003E4F4D">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(三)与申请人有其他可能影响采购活动公平、公正进行的关系。</w:t>
      </w:r>
    </w:p>
    <w:p w:rsidR="00F749F8" w:rsidRDefault="003E4F4D">
      <w:pPr>
        <w:widowControl/>
        <w:spacing w:line="450" w:lineRule="exact"/>
        <w:ind w:firstLineChars="300" w:firstLine="630"/>
        <w:rPr>
          <w:rFonts w:ascii="宋体" w:eastAsia="宋体" w:hAnsi="宋体" w:cs="宋体"/>
        </w:rPr>
      </w:pPr>
      <w:r>
        <w:rPr>
          <w:rFonts w:ascii="宋体" w:eastAsia="宋体" w:hAnsi="宋体" w:cs="宋体" w:hint="eastAsia"/>
          <w:color w:val="000000"/>
          <w:kern w:val="0"/>
          <w:szCs w:val="21"/>
          <w:u w:color="000000"/>
        </w:rPr>
        <w:t>评审专家发现本人与参加采购活动的申请人有利害关系的,应当主动提出回避。遴选组织实施部门或者代理机构发现评审专家与参加采购活动的申请人有利害关系的,应当要求其回避。</w:t>
      </w:r>
    </w:p>
    <w:p w:rsidR="00F749F8" w:rsidRDefault="003E4F4D">
      <w:pPr>
        <w:widowControl/>
        <w:spacing w:line="450" w:lineRule="exact"/>
        <w:ind w:firstLineChars="300" w:firstLine="630"/>
        <w:rPr>
          <w:rFonts w:ascii="宋体" w:eastAsia="宋体" w:hAnsi="宋体" w:cs="宋体"/>
        </w:rPr>
      </w:pPr>
      <w:r>
        <w:rPr>
          <w:rFonts w:ascii="宋体" w:eastAsia="宋体" w:hAnsi="宋体" w:cs="宋体" w:hint="eastAsia"/>
          <w:color w:val="000000"/>
          <w:kern w:val="0"/>
          <w:szCs w:val="21"/>
          <w:u w:color="000000"/>
        </w:rPr>
        <w:t>30.4 评审委员会应当向遴选组织实施部门提出书面评审报告，并抄送有关行政监督部门。评审报告应当如实记载以下内容：</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（1）基本情况和数据表；</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（2）评审委员会成员名单；</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（3）开标记录；</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（4）符合要求的申请人一览表；</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（5）无效标情况说明；</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（6）评审标准、评审方法或者评审因素一览表；</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（7）经评审的价格或者评分比较一览表；</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（8）申请人串标、围标等违规行为的确认报告；</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（9）经评审的申请人排序；</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（10）推荐的成交候选人名单；</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（11）澄清、说明、补正事项纪要。</w:t>
      </w:r>
    </w:p>
    <w:p w:rsidR="00F749F8" w:rsidRDefault="003E4F4D">
      <w:pPr>
        <w:widowControl/>
        <w:spacing w:line="450" w:lineRule="exact"/>
        <w:ind w:firstLineChars="200" w:firstLine="420"/>
        <w:rPr>
          <w:rFonts w:ascii="宋体" w:eastAsia="宋体" w:hAnsi="宋体" w:cs="宋体"/>
          <w:bCs/>
        </w:rPr>
      </w:pPr>
      <w:r>
        <w:rPr>
          <w:rFonts w:ascii="宋体" w:eastAsia="宋体" w:hAnsi="宋体" w:cs="宋体" w:hint="eastAsia"/>
          <w:bCs/>
          <w:color w:val="000000"/>
          <w:kern w:val="0"/>
          <w:szCs w:val="21"/>
          <w:u w:color="000000"/>
        </w:rPr>
        <w:t xml:space="preserve">30.5 </w:t>
      </w:r>
      <w:r>
        <w:rPr>
          <w:rFonts w:ascii="宋体" w:eastAsia="宋体" w:hAnsi="宋体" w:cs="宋体" w:hint="eastAsia"/>
          <w:b/>
          <w:bCs/>
          <w:color w:val="000000"/>
          <w:kern w:val="0"/>
          <w:szCs w:val="21"/>
          <w:u w:color="000000"/>
        </w:rPr>
        <w:t>遴选组织实施部门授权评审委员会对申请人资格进行审查。</w:t>
      </w:r>
    </w:p>
    <w:p w:rsidR="00F749F8" w:rsidRDefault="003E4F4D">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30.6评审委员会应自觉接受监督部门的监督，评审委员会成员与评审活动有关的工作人员和监督人员不得向他人透露对响应文件的评审和比较、成交候选人的推荐以及与评审有关的其他情况。响应文件及与评审有关的资料应当保密。</w:t>
      </w:r>
    </w:p>
    <w:p w:rsidR="00F749F8" w:rsidRDefault="003E4F4D">
      <w:pPr>
        <w:widowControl/>
        <w:spacing w:line="450" w:lineRule="exact"/>
        <w:ind w:firstLineChars="198" w:firstLine="417"/>
        <w:jc w:val="left"/>
        <w:rPr>
          <w:rFonts w:ascii="宋体" w:eastAsia="宋体" w:hAnsi="宋体" w:cs="宋体"/>
          <w:b/>
        </w:rPr>
      </w:pPr>
      <w:r>
        <w:rPr>
          <w:rFonts w:ascii="宋体" w:eastAsia="宋体" w:hAnsi="宋体" w:cs="宋体" w:hint="eastAsia"/>
          <w:b/>
          <w:color w:val="000000"/>
          <w:kern w:val="0"/>
          <w:szCs w:val="21"/>
          <w:u w:color="000000"/>
        </w:rPr>
        <w:lastRenderedPageBreak/>
        <w:t>31. 评审</w:t>
      </w:r>
    </w:p>
    <w:p w:rsidR="00F749F8" w:rsidRDefault="003E4F4D">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31.1  评审准备工作</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31.1.1阅读由遴选组织实施部门或遴选代理单位编写的遴选项目情况的说明材料；</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31.1.2阅读、研究遴选文件和相关评审资料，获取评审所需要的重要信息和数据；</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31.1.3熟悉遴选文件规定的评审方法及在评审过程中需要考虑的相关因素；</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31.1.4核对评审工作用表。</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31.2  评审方法与评审标准</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31.2.1评审委员会按照第三章“评审方法与评审标准”规定的方法、评审因素、标准和程序对响应文件进行评审。第三章“评审方法与评审标准”没有规定的方法、评审因素和标准，不作为确定成交候选人依据。</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31.3评审原则：</w:t>
      </w:r>
    </w:p>
    <w:p w:rsidR="00F749F8" w:rsidRDefault="003E4F4D">
      <w:pPr>
        <w:widowControl/>
        <w:autoSpaceDE w:val="0"/>
        <w:spacing w:line="450" w:lineRule="exact"/>
        <w:ind w:firstLineChars="200" w:firstLine="420"/>
        <w:jc w:val="left"/>
        <w:rPr>
          <w:rFonts w:ascii="宋体" w:eastAsia="宋体" w:hAnsi="宋体" w:cs="宋体"/>
        </w:rPr>
      </w:pPr>
      <w:bookmarkStart w:id="30" w:name="_Toc5272_WPSOffice_Level3"/>
      <w:bookmarkEnd w:id="30"/>
      <w:r>
        <w:rPr>
          <w:rFonts w:ascii="宋体" w:eastAsia="宋体" w:hAnsi="宋体" w:cs="宋体" w:hint="eastAsia"/>
          <w:color w:val="000000"/>
          <w:kern w:val="0"/>
          <w:szCs w:val="21"/>
          <w:u w:color="000000"/>
        </w:rPr>
        <w:t>31.3.1遵循公平、公正、科学和择优的原则。</w:t>
      </w:r>
    </w:p>
    <w:p w:rsidR="00F749F8" w:rsidRDefault="003E4F4D">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31.4响应文件的澄清</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31.5.1 在评审过程中，评审委员会认为需要，可要求申请人对响应文件中的有关问题进行澄清或提供补充说明及有关资料，申请人应做出书面答复。</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31.5.2 书面答复须经申请人法定代表人或其委托代理人签字或盖章，签字或盖章的书面答复将被视为响应文件的组成部分。</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31.6评审意见分歧的处理办法</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（1）评审委员会应当对申请人提供的报告、证明材料及详细说明认真研究。对存在意见分歧的，可采用投票方式表决决定（按多数评委意见为准）；</w:t>
      </w:r>
    </w:p>
    <w:p w:rsidR="00F749F8" w:rsidRDefault="003E4F4D">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（2）遴选申请人对评审结果提出异议或者投诉，遴选组织实施部门认为需要重新进行评审的，评审委员会成员应当按照遴选组织实施部门要求重新评什么。</w:t>
      </w:r>
    </w:p>
    <w:p w:rsidR="00F749F8" w:rsidRDefault="003E4F4D">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31.8评审报告的签署</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31.8.1 评审委员会应当编制书面评审报告,所有成员应签字确认。对评审结论持有异议的评审委员会成员可以书面方式阐述其不同意见和理由。评审委员会成员拒绝在评审报告上签字且不陈述其不同意见和理由的，视为同意评审结论。</w:t>
      </w:r>
    </w:p>
    <w:p w:rsidR="00F749F8" w:rsidRDefault="003E4F4D">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31.9评审过程的保密</w:t>
      </w:r>
    </w:p>
    <w:p w:rsidR="00F749F8" w:rsidRDefault="003E4F4D">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评审委员会成员和与评审活动有关的工作人员不得透露对响应文件的评审和比较、成交候选人的推荐情况以及与评审有关的其他情况。</w:t>
      </w:r>
    </w:p>
    <w:p w:rsidR="00F749F8" w:rsidRDefault="003E4F4D">
      <w:pPr>
        <w:widowControl/>
        <w:autoSpaceDE w:val="0"/>
        <w:spacing w:line="450" w:lineRule="exact"/>
        <w:ind w:firstLineChars="200" w:firstLine="422"/>
        <w:jc w:val="left"/>
        <w:rPr>
          <w:rFonts w:ascii="宋体" w:eastAsia="宋体" w:hAnsi="宋体" w:cs="宋体"/>
          <w:b/>
          <w:bCs/>
        </w:rPr>
      </w:pPr>
      <w:r>
        <w:rPr>
          <w:rFonts w:ascii="宋体" w:eastAsia="宋体" w:hAnsi="宋体" w:cs="宋体" w:hint="eastAsia"/>
          <w:b/>
          <w:bCs/>
          <w:color w:val="000000"/>
          <w:kern w:val="0"/>
          <w:szCs w:val="21"/>
          <w:u w:color="000000"/>
        </w:rPr>
        <w:t>31.10成交结果公告</w:t>
      </w:r>
    </w:p>
    <w:p w:rsidR="00F749F8" w:rsidRDefault="003E4F4D">
      <w:pPr>
        <w:widowControl/>
        <w:wordWrap w:val="0"/>
        <w:autoSpaceDE w:val="0"/>
        <w:spacing w:line="450" w:lineRule="exact"/>
        <w:ind w:firstLineChars="200" w:firstLine="420"/>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lastRenderedPageBreak/>
        <w:t>遴选组织实施部门应将成交结果在滁州市财政局网站（https://czj.chuzhou.gov.cn/）、滁州市农业农村局网站（https://nyncj.chuzhou.gov.cn/）予以公告，公告期为1个工作日。</w:t>
      </w:r>
    </w:p>
    <w:p w:rsidR="00F749F8" w:rsidRDefault="003E4F4D">
      <w:pPr>
        <w:widowControl/>
        <w:autoSpaceDE w:val="0"/>
        <w:spacing w:line="450" w:lineRule="exact"/>
        <w:ind w:firstLineChars="200" w:firstLine="422"/>
        <w:jc w:val="left"/>
        <w:rPr>
          <w:rFonts w:ascii="宋体" w:eastAsia="宋体" w:hAnsi="Calibri" w:cs="宋体"/>
          <w:b/>
          <w:bCs/>
        </w:rPr>
      </w:pPr>
      <w:r>
        <w:rPr>
          <w:rFonts w:ascii="宋体" w:eastAsia="宋体" w:hAnsi="宋体" w:cs="宋体" w:hint="eastAsia"/>
          <w:b/>
          <w:bCs/>
          <w:color w:val="000000"/>
          <w:kern w:val="0"/>
          <w:szCs w:val="21"/>
          <w:u w:color="000000"/>
        </w:rPr>
        <w:t>32.定标</w:t>
      </w:r>
    </w:p>
    <w:p w:rsidR="00F749F8" w:rsidRDefault="003E4F4D">
      <w:pPr>
        <w:widowControl/>
        <w:spacing w:line="450" w:lineRule="exact"/>
        <w:ind w:firstLineChars="200" w:firstLine="420"/>
        <w:jc w:val="left"/>
        <w:rPr>
          <w:rFonts w:ascii="宋体" w:eastAsia="宋体" w:hAnsi="宋体" w:cs="宋体"/>
        </w:rPr>
      </w:pPr>
      <w:r>
        <w:rPr>
          <w:rFonts w:ascii="宋体" w:eastAsia="宋体" w:hAnsi="宋体" w:cs="宋体" w:hint="eastAsia"/>
          <w:kern w:val="0"/>
          <w:szCs w:val="21"/>
          <w:u w:color="000000"/>
        </w:rPr>
        <w:t>32.1 成交人的确定</w:t>
      </w:r>
    </w:p>
    <w:p w:rsidR="00F749F8" w:rsidRDefault="003E4F4D">
      <w:pPr>
        <w:widowControl/>
        <w:spacing w:line="450" w:lineRule="exact"/>
        <w:ind w:firstLineChars="200" w:firstLine="420"/>
        <w:rPr>
          <w:rFonts w:ascii="宋体" w:eastAsia="宋体" w:hAnsi="宋体" w:cs="宋体"/>
          <w:kern w:val="0"/>
          <w:szCs w:val="21"/>
          <w:u w:color="000000"/>
        </w:rPr>
      </w:pPr>
      <w:r>
        <w:rPr>
          <w:rFonts w:ascii="宋体" w:eastAsia="宋体" w:hAnsi="宋体" w:cs="宋体" w:hint="eastAsia"/>
          <w:kern w:val="0"/>
          <w:szCs w:val="21"/>
          <w:u w:color="000000"/>
        </w:rPr>
        <w:t>32.1.1  1标包成交人确定：除申请人须知前附表规定评审委员会直接确定成交人外，遴选组织实施部门依据评审委员会推荐的成交候选人确定成交人，评审委员会推荐成交候选人的人数见遴选须知前附表。</w:t>
      </w:r>
    </w:p>
    <w:p w:rsidR="00F749F8" w:rsidRDefault="003E4F4D">
      <w:pPr>
        <w:widowControl/>
        <w:spacing w:line="450" w:lineRule="exact"/>
        <w:ind w:firstLineChars="200" w:firstLine="420"/>
      </w:pPr>
      <w:r>
        <w:rPr>
          <w:rFonts w:ascii="宋体" w:hAnsi="宋体" w:cs="宋体" w:hint="eastAsia"/>
        </w:rPr>
        <w:t>32.1.2  2标包成交人确定：</w:t>
      </w:r>
      <w:r>
        <w:rPr>
          <w:rFonts w:ascii="宋体" w:eastAsia="宋体" w:hAnsi="宋体" w:cs="宋体" w:hint="eastAsia"/>
          <w:kern w:val="0"/>
          <w:szCs w:val="21"/>
          <w:u w:color="000000"/>
        </w:rPr>
        <w:t>根据评审委员会推荐的入围候选人，并根据</w:t>
      </w:r>
      <w:r>
        <w:rPr>
          <w:rFonts w:hint="eastAsia"/>
        </w:rPr>
        <w:t>各县（市、区）意见</w:t>
      </w:r>
      <w:r>
        <w:rPr>
          <w:rFonts w:ascii="宋体" w:eastAsia="宋体" w:hAnsi="宋体" w:cs="宋体" w:hint="eastAsia"/>
          <w:kern w:val="0"/>
          <w:szCs w:val="21"/>
          <w:u w:color="000000"/>
        </w:rPr>
        <w:t>确定2标包成交人</w:t>
      </w:r>
      <w:r>
        <w:rPr>
          <w:rFonts w:hint="eastAsia"/>
        </w:rPr>
        <w:t>。</w:t>
      </w:r>
    </w:p>
    <w:p w:rsidR="00F749F8" w:rsidRDefault="003E4F4D">
      <w:pPr>
        <w:widowControl/>
        <w:wordWrap w:val="0"/>
        <w:spacing w:line="450" w:lineRule="exact"/>
        <w:ind w:firstLineChars="200" w:firstLine="420"/>
        <w:jc w:val="left"/>
        <w:rPr>
          <w:rFonts w:ascii="宋体" w:eastAsia="宋体" w:hAnsi="宋体" w:cs="宋体"/>
          <w:kern w:val="0"/>
          <w:szCs w:val="21"/>
          <w:u w:color="000000"/>
        </w:rPr>
      </w:pPr>
      <w:r>
        <w:rPr>
          <w:rFonts w:ascii="宋体" w:eastAsia="宋体" w:hAnsi="宋体" w:cs="宋体" w:hint="eastAsia"/>
          <w:kern w:val="0"/>
          <w:szCs w:val="21"/>
          <w:u w:color="000000"/>
        </w:rPr>
        <w:t>32.1.3 成交人确定后，遴选组织实施部门应将成交人名单在滁州市财政局网站（https://czj.chuzhou.gov.cn/）、滁州市农业农村局网站（https://nyncj.chuzhou.gov.cn/）予以公示。</w:t>
      </w:r>
    </w:p>
    <w:p w:rsidR="00F749F8" w:rsidRDefault="003E4F4D">
      <w:pPr>
        <w:widowControl/>
        <w:spacing w:line="450" w:lineRule="exact"/>
        <w:ind w:firstLineChars="200" w:firstLine="420"/>
        <w:jc w:val="left"/>
        <w:rPr>
          <w:rFonts w:ascii="宋体" w:eastAsia="宋体" w:hAnsi="宋体" w:cs="宋体"/>
        </w:rPr>
      </w:pPr>
      <w:r>
        <w:rPr>
          <w:rFonts w:ascii="宋体" w:eastAsia="宋体" w:hAnsi="宋体" w:cs="宋体" w:hint="eastAsia"/>
          <w:kern w:val="0"/>
          <w:szCs w:val="21"/>
          <w:u w:color="000000"/>
        </w:rPr>
        <w:t>32.2 成交通知书</w:t>
      </w:r>
    </w:p>
    <w:p w:rsidR="00F749F8" w:rsidRDefault="003E4F4D">
      <w:pPr>
        <w:widowControl/>
        <w:wordWrap w:val="0"/>
        <w:spacing w:line="450" w:lineRule="exact"/>
        <w:ind w:firstLineChars="200" w:firstLine="420"/>
        <w:jc w:val="left"/>
        <w:rPr>
          <w:rFonts w:ascii="宋体" w:eastAsia="宋体" w:hAnsi="宋体" w:cs="宋体"/>
          <w:kern w:val="0"/>
          <w:szCs w:val="21"/>
          <w:u w:color="000000"/>
        </w:rPr>
      </w:pPr>
      <w:r>
        <w:rPr>
          <w:rFonts w:ascii="宋体" w:eastAsia="宋体" w:hAnsi="宋体" w:cs="宋体" w:hint="eastAsia"/>
          <w:kern w:val="0"/>
          <w:szCs w:val="21"/>
          <w:u w:color="000000"/>
        </w:rPr>
        <w:t>32.2.1</w:t>
      </w:r>
      <w:r>
        <w:rPr>
          <w:rFonts w:eastAsia="宋体" w:hint="eastAsia"/>
        </w:rPr>
        <w:t>遴选组织实施部门</w:t>
      </w:r>
      <w:r>
        <w:rPr>
          <w:rFonts w:hint="eastAsia"/>
        </w:rPr>
        <w:t>或采购代理机构应在成交人确定之日起</w:t>
      </w:r>
      <w:r>
        <w:rPr>
          <w:rFonts w:hint="eastAsia"/>
        </w:rPr>
        <w:t>2</w:t>
      </w:r>
      <w:r>
        <w:rPr>
          <w:rFonts w:hint="eastAsia"/>
        </w:rPr>
        <w:t>个工作日内，在</w:t>
      </w:r>
      <w:r>
        <w:rPr>
          <w:rFonts w:ascii="宋体" w:eastAsia="宋体" w:hAnsi="宋体" w:cs="宋体" w:hint="eastAsia"/>
          <w:kern w:val="0"/>
          <w:szCs w:val="21"/>
          <w:u w:color="000000"/>
        </w:rPr>
        <w:t>滁州市财政局网站（https://czj.chuzhou.gov.cn/）、滁州市农业农村局网站（https://nyncj.chuzhou.gov.cn/）</w:t>
      </w:r>
      <w:r>
        <w:rPr>
          <w:rFonts w:hint="eastAsia"/>
        </w:rPr>
        <w:t>公告中标结果，并同时向成交人发出成交通知书。</w:t>
      </w:r>
    </w:p>
    <w:p w:rsidR="00F749F8" w:rsidRDefault="003E4F4D">
      <w:pPr>
        <w:widowControl/>
        <w:spacing w:line="450" w:lineRule="exact"/>
        <w:ind w:firstLineChars="200" w:firstLine="420"/>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32.2.2成交通知书须加盖遴选组织实施部门和代理公司公章后方可发出。</w:t>
      </w:r>
    </w:p>
    <w:p w:rsidR="00F749F8" w:rsidRDefault="003E4F4D" w:rsidP="00180D73">
      <w:pPr>
        <w:autoSpaceDE w:val="0"/>
        <w:snapToGrid w:val="0"/>
        <w:spacing w:beforeLines="50" w:afterLines="50" w:line="450" w:lineRule="exact"/>
        <w:jc w:val="center"/>
        <w:outlineLvl w:val="2"/>
        <w:rPr>
          <w:rFonts w:ascii="宋体" w:eastAsia="宋体" w:hAnsi="宋体" w:cs="宋体"/>
          <w:b/>
          <w:sz w:val="24"/>
        </w:rPr>
      </w:pPr>
      <w:bookmarkStart w:id="31" w:name="_Toc8453_WPSOffice_Level3"/>
      <w:r>
        <w:rPr>
          <w:rFonts w:ascii="宋体" w:eastAsia="宋体" w:hAnsi="宋体" w:cs="宋体" w:hint="eastAsia"/>
          <w:b/>
          <w:color w:val="000000"/>
          <w:kern w:val="0"/>
          <w:sz w:val="24"/>
          <w:u w:color="000000"/>
        </w:rPr>
        <w:t>（六）合同的授予</w:t>
      </w:r>
      <w:bookmarkEnd w:id="31"/>
    </w:p>
    <w:p w:rsidR="00F749F8" w:rsidRDefault="003E4F4D">
      <w:pPr>
        <w:autoSpaceDE w:val="0"/>
        <w:spacing w:line="450" w:lineRule="exact"/>
        <w:ind w:firstLineChars="247" w:firstLine="521"/>
        <w:jc w:val="left"/>
        <w:rPr>
          <w:rFonts w:ascii="宋体" w:eastAsia="宋体" w:hAnsi="宋体" w:cs="宋体"/>
          <w:b/>
        </w:rPr>
      </w:pPr>
      <w:r>
        <w:rPr>
          <w:rFonts w:ascii="宋体" w:eastAsia="宋体" w:hAnsi="宋体" w:cs="宋体" w:hint="eastAsia"/>
          <w:b/>
          <w:color w:val="000000"/>
          <w:kern w:val="0"/>
          <w:szCs w:val="21"/>
          <w:u w:color="000000"/>
        </w:rPr>
        <w:t>33. 合同授予标准</w:t>
      </w:r>
    </w:p>
    <w:p w:rsidR="00F749F8" w:rsidRDefault="003E4F4D">
      <w:pPr>
        <w:autoSpaceDE w:val="0"/>
        <w:spacing w:line="450" w:lineRule="exact"/>
        <w:ind w:firstLineChars="250" w:firstLine="525"/>
        <w:jc w:val="left"/>
        <w:rPr>
          <w:rFonts w:ascii="宋体" w:eastAsia="宋体" w:hAnsi="宋体" w:cs="宋体"/>
        </w:rPr>
      </w:pPr>
      <w:r>
        <w:rPr>
          <w:rFonts w:ascii="宋体" w:eastAsia="宋体" w:hAnsi="宋体" w:cs="宋体" w:hint="eastAsia"/>
          <w:color w:val="000000"/>
          <w:kern w:val="0"/>
          <w:szCs w:val="21"/>
          <w:u w:color="000000"/>
        </w:rPr>
        <w:t>33.1  本遴选项目的合同将授予按本遴选须知第32条规定所确定的成交人。</w:t>
      </w:r>
    </w:p>
    <w:p w:rsidR="00F749F8" w:rsidRDefault="003E4F4D">
      <w:pPr>
        <w:autoSpaceDE w:val="0"/>
        <w:spacing w:line="450" w:lineRule="exact"/>
        <w:ind w:firstLineChars="247" w:firstLine="521"/>
        <w:jc w:val="left"/>
        <w:rPr>
          <w:rFonts w:ascii="宋体" w:eastAsia="宋体" w:hAnsi="宋体" w:cs="宋体"/>
          <w:b/>
        </w:rPr>
      </w:pPr>
      <w:r>
        <w:rPr>
          <w:rFonts w:ascii="宋体" w:eastAsia="宋体" w:hAnsi="宋体" w:cs="宋体" w:hint="eastAsia"/>
          <w:b/>
          <w:color w:val="000000"/>
          <w:kern w:val="0"/>
          <w:szCs w:val="21"/>
          <w:u w:color="000000"/>
        </w:rPr>
        <w:t>34. 合同协议书的签订</w:t>
      </w:r>
    </w:p>
    <w:p w:rsidR="00F749F8" w:rsidRDefault="003E4F4D">
      <w:pPr>
        <w:autoSpaceDE w:val="0"/>
        <w:spacing w:line="450" w:lineRule="exact"/>
        <w:ind w:firstLineChars="250" w:firstLine="525"/>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34.1 遴选组织实施部门与成交人将于成交通知书发出之日起10个工作日内，按照遴选文件和成交人的响应文件订立书面合同。遴选组织实施部门和成交人不得再行订立背离合同实质性内容的其他协议。</w:t>
      </w:r>
    </w:p>
    <w:p w:rsidR="00F749F8" w:rsidRDefault="003E4F4D">
      <w:pPr>
        <w:autoSpaceDE w:val="0"/>
        <w:spacing w:line="450" w:lineRule="exact"/>
        <w:ind w:firstLineChars="250" w:firstLine="525"/>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34.2 遴选组织实施部门如不按本遴选须知第32条的规定与成交人订立合同，或者遴选组织实施部门、成交人订立背离合同实质性内容的协议，给他人造成损失的，依法承担民事责任，同时依法承担相应法律责任。</w:t>
      </w:r>
    </w:p>
    <w:p w:rsidR="00F749F8" w:rsidRDefault="003E4F4D">
      <w:pPr>
        <w:autoSpaceDE w:val="0"/>
        <w:spacing w:line="450" w:lineRule="exact"/>
        <w:ind w:firstLineChars="250" w:firstLine="525"/>
        <w:jc w:val="left"/>
        <w:rPr>
          <w:rFonts w:ascii="宋体"/>
          <w:color w:val="000000"/>
          <w:szCs w:val="21"/>
        </w:rPr>
      </w:pPr>
      <w:r>
        <w:rPr>
          <w:rFonts w:ascii="宋体" w:eastAsia="宋体" w:hAnsi="宋体" w:cs="宋体" w:hint="eastAsia"/>
          <w:color w:val="000000"/>
          <w:kern w:val="0"/>
          <w:szCs w:val="21"/>
          <w:u w:color="000000"/>
        </w:rPr>
        <w:t>34.3成交人如不按本遴选须知第32条的规定与遴选组织实施部门订立合同，</w:t>
      </w:r>
      <w:r>
        <w:rPr>
          <w:rFonts w:ascii="宋体" w:hint="eastAsia"/>
          <w:color w:val="000000"/>
          <w:szCs w:val="21"/>
        </w:rPr>
        <w:t>则遴选组织实施部门将废除授标，</w:t>
      </w:r>
      <w:r>
        <w:rPr>
          <w:rFonts w:ascii="Helvetica" w:eastAsia="Helvetica" w:hAnsi="Helvetica" w:cs="Helvetica"/>
          <w:color w:val="333333"/>
          <w:szCs w:val="21"/>
          <w:shd w:val="clear" w:color="auto" w:fill="FFFFFF"/>
        </w:rPr>
        <w:t>给</w:t>
      </w:r>
      <w:r>
        <w:rPr>
          <w:rFonts w:ascii="Helvetica" w:eastAsia="宋体" w:hAnsi="Helvetica" w:cs="Helvetica" w:hint="eastAsia"/>
          <w:color w:val="333333"/>
          <w:szCs w:val="21"/>
          <w:shd w:val="clear" w:color="auto" w:fill="FFFFFF"/>
        </w:rPr>
        <w:t>遴选组织实施部门</w:t>
      </w:r>
      <w:r>
        <w:rPr>
          <w:rFonts w:ascii="Helvetica" w:eastAsia="Helvetica" w:hAnsi="Helvetica" w:cs="Helvetica"/>
          <w:color w:val="333333"/>
          <w:szCs w:val="21"/>
          <w:shd w:val="clear" w:color="auto" w:fill="FFFFFF"/>
        </w:rPr>
        <w:t>造成损失的，依法承担民事责任</w:t>
      </w:r>
      <w:r>
        <w:rPr>
          <w:rFonts w:ascii="宋体" w:hint="eastAsia"/>
          <w:color w:val="000000"/>
          <w:szCs w:val="21"/>
        </w:rPr>
        <w:t>，同时依法</w:t>
      </w:r>
      <w:r>
        <w:rPr>
          <w:rFonts w:ascii="宋体" w:hint="eastAsia"/>
          <w:color w:val="000000"/>
          <w:szCs w:val="21"/>
        </w:rPr>
        <w:lastRenderedPageBreak/>
        <w:t>承担相应法律责任。</w:t>
      </w:r>
    </w:p>
    <w:p w:rsidR="00F749F8" w:rsidRDefault="003E4F4D">
      <w:pPr>
        <w:autoSpaceDE w:val="0"/>
        <w:spacing w:line="450" w:lineRule="exact"/>
        <w:ind w:firstLineChars="250" w:firstLine="525"/>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34.4成交人应当按照合同约定履行义务，完成成交项目，不得将成交项目转让（转包）给他人。</w:t>
      </w:r>
    </w:p>
    <w:p w:rsidR="00F749F8" w:rsidRDefault="003E4F4D">
      <w:pPr>
        <w:autoSpaceDE w:val="0"/>
        <w:spacing w:line="450" w:lineRule="exact"/>
        <w:ind w:firstLineChars="250" w:firstLine="525"/>
        <w:jc w:val="left"/>
      </w:pPr>
      <w:r>
        <w:rPr>
          <w:rFonts w:ascii="宋体" w:eastAsia="宋体" w:hAnsi="宋体" w:cs="宋体" w:hint="eastAsia"/>
          <w:color w:val="000000"/>
          <w:kern w:val="0"/>
          <w:szCs w:val="21"/>
          <w:u w:color="000000"/>
        </w:rPr>
        <w:t>34.5遴选文件对服务人员有证书等具体要求的，成交人在合同履行过程中不得擅自更换。因特殊情况，确需更换的，更换后的服务人员不得低于成交人的响应文件中委派服务技术人员资格条件，且须经遴选组织实施部门同意。</w:t>
      </w:r>
    </w:p>
    <w:p w:rsidR="00F749F8" w:rsidRDefault="003E4F4D">
      <w:pPr>
        <w:autoSpaceDE w:val="0"/>
        <w:spacing w:line="450" w:lineRule="exact"/>
        <w:rPr>
          <w:rFonts w:ascii="宋体" w:eastAsia="宋体" w:hAnsi="宋体" w:cs="宋体"/>
          <w:b/>
        </w:rPr>
      </w:pPr>
      <w:bookmarkStart w:id="32" w:name="_Toc7247"/>
      <w:bookmarkEnd w:id="32"/>
      <w:r>
        <w:rPr>
          <w:rFonts w:ascii="宋体" w:eastAsia="宋体" w:hAnsi="宋体" w:cs="宋体" w:hint="eastAsia"/>
          <w:b/>
          <w:color w:val="000000"/>
          <w:kern w:val="0"/>
          <w:szCs w:val="21"/>
          <w:u w:color="000000"/>
        </w:rPr>
        <w:t>35.</w:t>
      </w:r>
      <w:bookmarkStart w:id="33" w:name="_Toc217446068"/>
      <w:r>
        <w:rPr>
          <w:rFonts w:ascii="宋体" w:eastAsia="宋体" w:hAnsi="宋体" w:cs="宋体" w:hint="eastAsia"/>
          <w:b/>
          <w:color w:val="000000"/>
          <w:kern w:val="0"/>
          <w:szCs w:val="21"/>
          <w:u w:color="000000"/>
        </w:rPr>
        <w:t xml:space="preserve"> 履约保证金</w:t>
      </w:r>
      <w:bookmarkEnd w:id="33"/>
    </w:p>
    <w:p w:rsidR="00F749F8" w:rsidRDefault="003E4F4D">
      <w:pPr>
        <w:autoSpaceDE w:val="0"/>
        <w:spacing w:line="450" w:lineRule="exact"/>
        <w:ind w:firstLineChars="200" w:firstLine="420"/>
        <w:rPr>
          <w:rFonts w:ascii="宋体" w:eastAsia="宋体" w:hAnsi="宋体" w:cs="宋体"/>
        </w:rPr>
      </w:pPr>
      <w:bookmarkStart w:id="34" w:name="_Toc316_WPSOffice_Level3"/>
      <w:bookmarkStart w:id="35" w:name="_Toc23484"/>
      <w:bookmarkEnd w:id="34"/>
      <w:r>
        <w:rPr>
          <w:rFonts w:ascii="宋体" w:eastAsia="宋体" w:hAnsi="宋体" w:cs="宋体" w:hint="eastAsia"/>
          <w:color w:val="000000"/>
          <w:kern w:val="0"/>
          <w:szCs w:val="21"/>
          <w:u w:color="000000"/>
        </w:rPr>
        <w:t>35.1</w:t>
      </w:r>
      <w:bookmarkEnd w:id="35"/>
      <w:r>
        <w:rPr>
          <w:rFonts w:ascii="宋体" w:eastAsia="宋体" w:hAnsi="宋体" w:cs="宋体" w:hint="eastAsia"/>
          <w:color w:val="000000"/>
          <w:kern w:val="0"/>
          <w:szCs w:val="21"/>
          <w:u w:color="000000"/>
        </w:rPr>
        <w:t>本项目不收取履约担保。</w:t>
      </w:r>
    </w:p>
    <w:p w:rsidR="00F749F8" w:rsidRDefault="003E4F4D" w:rsidP="00180D73">
      <w:pPr>
        <w:autoSpaceDE w:val="0"/>
        <w:snapToGrid w:val="0"/>
        <w:spacing w:beforeLines="50" w:afterLines="50" w:line="450" w:lineRule="exact"/>
        <w:jc w:val="center"/>
        <w:outlineLvl w:val="2"/>
        <w:rPr>
          <w:rFonts w:ascii="宋体" w:eastAsia="宋体" w:hAnsi="宋体" w:cs="宋体"/>
          <w:b/>
          <w:sz w:val="24"/>
        </w:rPr>
      </w:pPr>
      <w:r>
        <w:rPr>
          <w:rFonts w:ascii="宋体" w:eastAsia="宋体" w:hAnsi="宋体" w:cs="宋体" w:hint="eastAsia"/>
          <w:b/>
          <w:color w:val="000000"/>
          <w:kern w:val="0"/>
          <w:sz w:val="24"/>
          <w:u w:color="000000"/>
        </w:rPr>
        <w:t>（七）纪律和监督</w:t>
      </w:r>
    </w:p>
    <w:p w:rsidR="00F749F8" w:rsidRDefault="003E4F4D">
      <w:pPr>
        <w:autoSpaceDE w:val="0"/>
        <w:spacing w:line="450" w:lineRule="exact"/>
        <w:ind w:firstLineChars="200" w:firstLine="422"/>
        <w:jc w:val="left"/>
        <w:rPr>
          <w:rFonts w:ascii="黑体" w:eastAsia="黑体" w:hAnsi="宋体" w:cs="宋体"/>
          <w:b/>
        </w:rPr>
      </w:pPr>
      <w:r>
        <w:rPr>
          <w:rFonts w:ascii="黑体" w:eastAsia="黑体" w:hAnsi="宋体" w:cs="宋体" w:hint="eastAsia"/>
          <w:b/>
          <w:color w:val="000000"/>
          <w:kern w:val="0"/>
          <w:szCs w:val="21"/>
          <w:u w:color="000000"/>
        </w:rPr>
        <w:t xml:space="preserve">36. 对遴选组织实施部门的纪律要求 </w:t>
      </w:r>
    </w:p>
    <w:p w:rsidR="00F749F8" w:rsidRDefault="003E4F4D">
      <w:pPr>
        <w:autoSpaceDE w:val="0"/>
        <w:adjustRightInd w:val="0"/>
        <w:snapToGrid w:val="0"/>
        <w:spacing w:line="450" w:lineRule="exact"/>
        <w:ind w:firstLineChars="200" w:firstLine="420"/>
        <w:rPr>
          <w:rFonts w:ascii="宋体" w:eastAsia="宋体" w:hAnsi="宋体" w:cs="宋体"/>
          <w:kern w:val="10"/>
        </w:rPr>
      </w:pPr>
      <w:r>
        <w:rPr>
          <w:rFonts w:ascii="宋体" w:eastAsia="宋体" w:hAnsi="宋体" w:cs="宋体" w:hint="eastAsia"/>
          <w:color w:val="000000"/>
          <w:kern w:val="10"/>
          <w:szCs w:val="21"/>
          <w:u w:color="000000"/>
        </w:rPr>
        <w:t xml:space="preserve">36.1遴选组织实施部门不得泄漏遴选活动中应当保密的情况和资料，不得与申请人串通损害国家利益，社会公共利益或者他人合法权益。 </w:t>
      </w:r>
    </w:p>
    <w:p w:rsidR="00F749F8" w:rsidRDefault="003E4F4D">
      <w:pPr>
        <w:autoSpaceDE w:val="0"/>
        <w:spacing w:line="450" w:lineRule="exact"/>
        <w:ind w:firstLineChars="200" w:firstLine="422"/>
        <w:jc w:val="left"/>
        <w:rPr>
          <w:rFonts w:ascii="黑体" w:eastAsia="黑体" w:hAnsi="宋体" w:cs="宋体"/>
          <w:b/>
        </w:rPr>
      </w:pPr>
      <w:r>
        <w:rPr>
          <w:rFonts w:ascii="黑体" w:eastAsia="黑体" w:hAnsi="宋体" w:cs="宋体" w:hint="eastAsia"/>
          <w:b/>
          <w:color w:val="000000"/>
          <w:kern w:val="0"/>
          <w:szCs w:val="21"/>
          <w:u w:color="000000"/>
        </w:rPr>
        <w:t xml:space="preserve">37. 对申请人的纪律要求 </w:t>
      </w:r>
    </w:p>
    <w:p w:rsidR="00F749F8" w:rsidRDefault="003E4F4D">
      <w:pPr>
        <w:autoSpaceDE w:val="0"/>
        <w:adjustRightInd w:val="0"/>
        <w:snapToGrid w:val="0"/>
        <w:spacing w:line="450" w:lineRule="exact"/>
        <w:ind w:firstLineChars="200" w:firstLine="420"/>
        <w:rPr>
          <w:rFonts w:ascii="宋体" w:eastAsia="宋体" w:hAnsi="宋体" w:cs="宋体"/>
          <w:kern w:val="10"/>
        </w:rPr>
      </w:pPr>
      <w:r>
        <w:rPr>
          <w:rFonts w:ascii="宋体" w:eastAsia="宋体" w:hAnsi="宋体" w:cs="宋体" w:hint="eastAsia"/>
          <w:color w:val="000000"/>
          <w:kern w:val="10"/>
          <w:szCs w:val="21"/>
          <w:u w:color="000000"/>
        </w:rPr>
        <w:t>37.1申请人不得相互串通或者与遴选组织实施部门串通，不得向遴选组织实施部门或者评审委员会成员行贿谋取成交，不得以他人名义参与或者以其他方式弄虚作假骗取成交；申请人不得以任何方式干扰、影响评审工作。</w:t>
      </w:r>
    </w:p>
    <w:p w:rsidR="00F749F8" w:rsidRDefault="003E4F4D">
      <w:pPr>
        <w:autoSpaceDE w:val="0"/>
        <w:spacing w:line="450" w:lineRule="exact"/>
        <w:ind w:firstLineChars="200" w:firstLine="422"/>
        <w:jc w:val="left"/>
        <w:rPr>
          <w:rFonts w:ascii="黑体" w:eastAsia="黑体" w:hAnsi="宋体" w:cs="宋体"/>
          <w:b/>
        </w:rPr>
      </w:pPr>
      <w:r>
        <w:rPr>
          <w:rFonts w:ascii="黑体" w:eastAsia="黑体" w:hAnsi="宋体" w:cs="宋体" w:hint="eastAsia"/>
          <w:b/>
          <w:color w:val="000000"/>
          <w:kern w:val="0"/>
          <w:szCs w:val="21"/>
          <w:u w:color="000000"/>
        </w:rPr>
        <w:t xml:space="preserve">38. 对评审委员会成员的纪律要求 </w:t>
      </w:r>
    </w:p>
    <w:p w:rsidR="00F749F8" w:rsidRDefault="003E4F4D">
      <w:pPr>
        <w:autoSpaceDE w:val="0"/>
        <w:adjustRightInd w:val="0"/>
        <w:snapToGrid w:val="0"/>
        <w:spacing w:line="450" w:lineRule="exact"/>
        <w:ind w:firstLineChars="200" w:firstLine="420"/>
        <w:rPr>
          <w:rFonts w:ascii="宋体" w:eastAsia="宋体" w:hAnsi="宋体" w:cs="宋体"/>
          <w:kern w:val="10"/>
        </w:rPr>
      </w:pPr>
      <w:r>
        <w:rPr>
          <w:rFonts w:ascii="宋体" w:eastAsia="宋体" w:hAnsi="宋体" w:cs="宋体" w:hint="eastAsia"/>
          <w:color w:val="000000"/>
          <w:kern w:val="10"/>
          <w:szCs w:val="21"/>
          <w:u w:color="000000"/>
        </w:rPr>
        <w:t>38.1评审委员会成员不得收受他人的财物或者其他好处，不得向他人透漏对响应文件的评审和比较、成交候选人的推荐情况以及评审有关的其他情况。</w:t>
      </w:r>
    </w:p>
    <w:p w:rsidR="00F749F8" w:rsidRDefault="003E4F4D">
      <w:pPr>
        <w:autoSpaceDE w:val="0"/>
        <w:adjustRightInd w:val="0"/>
        <w:snapToGrid w:val="0"/>
        <w:spacing w:line="450" w:lineRule="exact"/>
        <w:ind w:firstLineChars="200" w:firstLine="420"/>
        <w:rPr>
          <w:rFonts w:ascii="宋体" w:eastAsia="宋体" w:hAnsi="宋体" w:cs="宋体"/>
          <w:kern w:val="10"/>
        </w:rPr>
      </w:pPr>
      <w:r>
        <w:rPr>
          <w:rFonts w:ascii="宋体" w:eastAsia="宋体" w:hAnsi="宋体" w:cs="宋体" w:hint="eastAsia"/>
          <w:color w:val="000000"/>
          <w:kern w:val="10"/>
          <w:szCs w:val="21"/>
          <w:u w:color="000000"/>
        </w:rPr>
        <w:t xml:space="preserve">38.2在评审活动中，评审委员会成员不得擅离职守，影响评审程序正常进行，不得使用第三章“评审方法与评审标准”没有规定的评审因素和标准进行评审。 </w:t>
      </w:r>
    </w:p>
    <w:p w:rsidR="00F749F8" w:rsidRDefault="003E4F4D">
      <w:pPr>
        <w:autoSpaceDE w:val="0"/>
        <w:spacing w:line="450" w:lineRule="exact"/>
        <w:ind w:firstLineChars="200" w:firstLine="422"/>
        <w:jc w:val="left"/>
        <w:rPr>
          <w:rFonts w:ascii="黑体" w:eastAsia="黑体" w:hAnsi="宋体" w:cs="宋体"/>
          <w:b/>
        </w:rPr>
      </w:pPr>
      <w:r>
        <w:rPr>
          <w:rFonts w:ascii="黑体" w:eastAsia="黑体" w:hAnsi="宋体" w:cs="宋体" w:hint="eastAsia"/>
          <w:b/>
          <w:color w:val="000000"/>
          <w:kern w:val="0"/>
          <w:szCs w:val="21"/>
          <w:u w:color="000000"/>
        </w:rPr>
        <w:t xml:space="preserve">39. 对与评审活动有关的工作人员的纪律要求 </w:t>
      </w:r>
    </w:p>
    <w:p w:rsidR="00F749F8" w:rsidRDefault="003E4F4D">
      <w:pPr>
        <w:autoSpaceDE w:val="0"/>
        <w:adjustRightInd w:val="0"/>
        <w:snapToGrid w:val="0"/>
        <w:spacing w:line="450" w:lineRule="exact"/>
        <w:ind w:firstLineChars="200" w:firstLine="420"/>
        <w:rPr>
          <w:rFonts w:ascii="宋体" w:eastAsia="宋体" w:hAnsi="宋体" w:cs="宋体"/>
          <w:b/>
        </w:rPr>
      </w:pPr>
      <w:r>
        <w:rPr>
          <w:rFonts w:ascii="宋体" w:eastAsia="宋体" w:hAnsi="宋体" w:cs="宋体" w:hint="eastAsia"/>
          <w:color w:val="000000"/>
          <w:kern w:val="10"/>
          <w:szCs w:val="21"/>
          <w:u w:color="000000"/>
        </w:rPr>
        <w:t>39.1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p>
    <w:p w:rsidR="00F749F8" w:rsidRDefault="003E4F4D" w:rsidP="00180D73">
      <w:pPr>
        <w:autoSpaceDE w:val="0"/>
        <w:snapToGrid w:val="0"/>
        <w:spacing w:beforeLines="50" w:afterLines="50" w:line="450" w:lineRule="exact"/>
        <w:jc w:val="center"/>
        <w:outlineLvl w:val="2"/>
        <w:rPr>
          <w:rFonts w:ascii="宋体" w:eastAsia="宋体" w:hAnsi="宋体" w:cs="宋体"/>
          <w:b/>
          <w:color w:val="000000"/>
          <w:kern w:val="0"/>
          <w:sz w:val="24"/>
          <w:u w:color="000000"/>
        </w:rPr>
      </w:pPr>
      <w:r>
        <w:rPr>
          <w:rFonts w:ascii="宋体" w:eastAsia="宋体" w:hAnsi="宋体" w:cs="宋体" w:hint="eastAsia"/>
          <w:b/>
          <w:color w:val="000000"/>
          <w:kern w:val="0"/>
          <w:sz w:val="24"/>
          <w:u w:color="000000"/>
        </w:rPr>
        <w:t>（八）质疑与投诉</w:t>
      </w:r>
    </w:p>
    <w:p w:rsidR="00F749F8" w:rsidRDefault="003E4F4D">
      <w:pPr>
        <w:widowControl/>
        <w:spacing w:line="450" w:lineRule="exact"/>
        <w:ind w:firstLineChars="149" w:firstLine="314"/>
        <w:jc w:val="left"/>
        <w:rPr>
          <w:rFonts w:ascii="宋体" w:hAnsi="宋体"/>
          <w:b/>
          <w:color w:val="000000"/>
          <w:szCs w:val="21"/>
        </w:rPr>
      </w:pPr>
      <w:r>
        <w:rPr>
          <w:rFonts w:ascii="宋体" w:eastAsia="宋体" w:hAnsi="宋体" w:cs="宋体" w:hint="eastAsia"/>
          <w:b/>
          <w:color w:val="000000"/>
          <w:kern w:val="0"/>
          <w:szCs w:val="21"/>
          <w:u w:color="000000"/>
        </w:rPr>
        <w:t xml:space="preserve">40. </w:t>
      </w:r>
      <w:r>
        <w:rPr>
          <w:rFonts w:ascii="宋体" w:hAnsi="宋体" w:hint="eastAsia"/>
          <w:b/>
          <w:color w:val="000000"/>
          <w:szCs w:val="21"/>
        </w:rPr>
        <w:t>询问、质疑</w:t>
      </w:r>
    </w:p>
    <w:p w:rsidR="00F749F8" w:rsidRDefault="003E4F4D">
      <w:pPr>
        <w:spacing w:line="450" w:lineRule="exact"/>
        <w:ind w:firstLineChars="150" w:firstLine="315"/>
        <w:jc w:val="left"/>
        <w:rPr>
          <w:rFonts w:ascii="宋体" w:hAnsi="宋体"/>
          <w:szCs w:val="21"/>
        </w:rPr>
      </w:pPr>
      <w:r>
        <w:rPr>
          <w:rFonts w:ascii="宋体" w:hAnsi="宋体" w:hint="eastAsia"/>
          <w:szCs w:val="21"/>
        </w:rPr>
        <w:t>40</w:t>
      </w:r>
      <w:r>
        <w:rPr>
          <w:rFonts w:ascii="宋体" w:hAnsi="宋体"/>
          <w:szCs w:val="21"/>
        </w:rPr>
        <w:t>.1</w:t>
      </w:r>
      <w:r>
        <w:rPr>
          <w:rFonts w:ascii="宋体" w:hAnsi="宋体" w:hint="eastAsia"/>
          <w:szCs w:val="21"/>
        </w:rPr>
        <w:t>申请人对遴选活动事项有疑问的，可以向遴选组织实施部门提出询问，遴选组织实施部门将在三个工作日内作出答复，但答复的内容不涉及商业秘密。</w:t>
      </w:r>
    </w:p>
    <w:p w:rsidR="00F749F8" w:rsidRDefault="003E4F4D">
      <w:pPr>
        <w:spacing w:line="450" w:lineRule="exact"/>
        <w:ind w:firstLineChars="150" w:firstLine="315"/>
        <w:jc w:val="left"/>
        <w:rPr>
          <w:rFonts w:ascii="宋体" w:hAnsi="宋体"/>
          <w:color w:val="000000"/>
          <w:szCs w:val="21"/>
        </w:rPr>
      </w:pPr>
      <w:r>
        <w:rPr>
          <w:rFonts w:ascii="宋体" w:hAnsi="宋体" w:hint="eastAsia"/>
          <w:szCs w:val="21"/>
        </w:rPr>
        <w:lastRenderedPageBreak/>
        <w:t>40.2 申请人认为遴选文件、遴选过程和成交结果使自己的合法权益受到损害的，可以在知道或者应当知道其权益受到损害之日起三个工作日内，向遴选组织实施部门或代理机构提</w:t>
      </w:r>
      <w:r>
        <w:rPr>
          <w:rFonts w:ascii="宋体" w:hAnsi="宋体" w:hint="eastAsia"/>
          <w:color w:val="000000"/>
          <w:szCs w:val="21"/>
        </w:rPr>
        <w:t>出质疑，一份质疑函只能针对一个项目提出质疑，且针对同一遴选采购程序环节的质疑应当一次性提出。</w:t>
      </w:r>
    </w:p>
    <w:p w:rsidR="00F749F8" w:rsidRDefault="003E4F4D">
      <w:pPr>
        <w:spacing w:line="450" w:lineRule="exact"/>
        <w:ind w:firstLineChars="150" w:firstLine="315"/>
        <w:jc w:val="left"/>
        <w:rPr>
          <w:rFonts w:ascii="宋体"/>
          <w:color w:val="000000"/>
          <w:kern w:val="10"/>
          <w:szCs w:val="21"/>
        </w:rPr>
      </w:pPr>
      <w:r>
        <w:rPr>
          <w:rFonts w:ascii="宋体" w:hAnsi="宋体" w:hint="eastAsia"/>
          <w:szCs w:val="21"/>
        </w:rPr>
        <w:t xml:space="preserve">40.3 </w:t>
      </w:r>
      <w:r>
        <w:rPr>
          <w:rFonts w:ascii="宋体" w:hint="eastAsia"/>
          <w:kern w:val="10"/>
          <w:szCs w:val="21"/>
        </w:rPr>
        <w:t>成交结果</w:t>
      </w:r>
      <w:r>
        <w:rPr>
          <w:rFonts w:ascii="宋体"/>
          <w:kern w:val="10"/>
          <w:szCs w:val="21"/>
        </w:rPr>
        <w:t>公告</w:t>
      </w:r>
      <w:r>
        <w:rPr>
          <w:rFonts w:ascii="宋体" w:hint="eastAsia"/>
          <w:kern w:val="10"/>
          <w:szCs w:val="21"/>
        </w:rPr>
        <w:t>发</w:t>
      </w:r>
      <w:r>
        <w:rPr>
          <w:rFonts w:ascii="宋体"/>
          <w:kern w:val="10"/>
          <w:szCs w:val="21"/>
        </w:rPr>
        <w:t>布后，参与</w:t>
      </w:r>
      <w:r>
        <w:rPr>
          <w:rFonts w:ascii="宋体" w:hint="eastAsia"/>
          <w:kern w:val="10"/>
          <w:szCs w:val="21"/>
        </w:rPr>
        <w:t>遴选</w:t>
      </w:r>
      <w:r>
        <w:rPr>
          <w:rFonts w:ascii="宋体"/>
          <w:kern w:val="10"/>
          <w:szCs w:val="21"/>
        </w:rPr>
        <w:t>的</w:t>
      </w:r>
      <w:r>
        <w:rPr>
          <w:rFonts w:ascii="宋体" w:hint="eastAsia"/>
          <w:kern w:val="10"/>
          <w:szCs w:val="21"/>
        </w:rPr>
        <w:t>申请人</w:t>
      </w:r>
      <w:r>
        <w:rPr>
          <w:rFonts w:ascii="宋体"/>
          <w:kern w:val="10"/>
          <w:szCs w:val="21"/>
        </w:rPr>
        <w:t>对</w:t>
      </w:r>
      <w:r>
        <w:rPr>
          <w:rFonts w:ascii="宋体" w:hint="eastAsia"/>
          <w:kern w:val="10"/>
          <w:szCs w:val="21"/>
        </w:rPr>
        <w:t>成交结果</w:t>
      </w:r>
      <w:r>
        <w:rPr>
          <w:rFonts w:ascii="宋体"/>
          <w:kern w:val="10"/>
          <w:szCs w:val="21"/>
        </w:rPr>
        <w:t>公告有质疑的，应该在</w:t>
      </w:r>
      <w:r>
        <w:rPr>
          <w:rFonts w:ascii="宋体" w:hint="eastAsia"/>
          <w:kern w:val="10"/>
          <w:szCs w:val="21"/>
        </w:rPr>
        <w:t>公告期限届满</w:t>
      </w:r>
      <w:r>
        <w:rPr>
          <w:rFonts w:ascii="宋体"/>
          <w:kern w:val="10"/>
          <w:szCs w:val="21"/>
        </w:rPr>
        <w:t>之日起</w:t>
      </w:r>
      <w:r>
        <w:rPr>
          <w:rFonts w:ascii="宋体" w:hint="eastAsia"/>
          <w:kern w:val="10"/>
          <w:szCs w:val="21"/>
        </w:rPr>
        <w:t>三</w:t>
      </w:r>
      <w:r>
        <w:rPr>
          <w:rFonts w:ascii="宋体"/>
          <w:kern w:val="10"/>
          <w:szCs w:val="21"/>
        </w:rPr>
        <w:t>个工作日内向</w:t>
      </w:r>
      <w:r>
        <w:rPr>
          <w:rFonts w:ascii="宋体" w:hint="eastAsia"/>
          <w:kern w:val="10"/>
          <w:szCs w:val="21"/>
        </w:rPr>
        <w:t>遴选组织</w:t>
      </w:r>
      <w:r>
        <w:rPr>
          <w:rFonts w:ascii="宋体" w:hint="eastAsia"/>
          <w:color w:val="000000"/>
          <w:kern w:val="10"/>
          <w:szCs w:val="21"/>
        </w:rPr>
        <w:t>实施部门或代理机构</w:t>
      </w:r>
      <w:r>
        <w:rPr>
          <w:rFonts w:ascii="宋体"/>
          <w:color w:val="000000"/>
          <w:kern w:val="10"/>
          <w:szCs w:val="21"/>
        </w:rPr>
        <w:t>提出。但属于第</w:t>
      </w:r>
      <w:r>
        <w:rPr>
          <w:rFonts w:ascii="宋体" w:hint="eastAsia"/>
          <w:color w:val="000000"/>
          <w:kern w:val="10"/>
          <w:szCs w:val="21"/>
        </w:rPr>
        <w:t>40</w:t>
      </w:r>
      <w:r>
        <w:rPr>
          <w:rFonts w:ascii="宋体"/>
          <w:color w:val="000000"/>
          <w:kern w:val="10"/>
          <w:szCs w:val="21"/>
        </w:rPr>
        <w:t>.1</w:t>
      </w:r>
      <w:r>
        <w:rPr>
          <w:rFonts w:ascii="宋体" w:hint="eastAsia"/>
          <w:color w:val="000000"/>
          <w:kern w:val="10"/>
          <w:szCs w:val="21"/>
        </w:rPr>
        <w:t>款</w:t>
      </w:r>
      <w:r>
        <w:rPr>
          <w:rFonts w:ascii="宋体"/>
          <w:color w:val="000000"/>
          <w:kern w:val="10"/>
          <w:szCs w:val="21"/>
        </w:rPr>
        <w:t>问题，且未在规定时间提出质疑的，</w:t>
      </w:r>
      <w:r>
        <w:rPr>
          <w:rFonts w:ascii="宋体" w:hint="eastAsia"/>
          <w:color w:val="000000"/>
          <w:kern w:val="10"/>
          <w:szCs w:val="21"/>
        </w:rPr>
        <w:t>不予受理</w:t>
      </w:r>
      <w:r>
        <w:rPr>
          <w:rFonts w:ascii="宋体"/>
          <w:color w:val="000000"/>
          <w:kern w:val="10"/>
          <w:szCs w:val="21"/>
        </w:rPr>
        <w:t>。</w:t>
      </w:r>
    </w:p>
    <w:p w:rsidR="00F749F8" w:rsidRDefault="003E4F4D">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宋体" w:hint="eastAsia"/>
          <w:kern w:val="10"/>
        </w:rPr>
        <w:t>40.4</w:t>
      </w:r>
      <w:r>
        <w:rPr>
          <w:rFonts w:ascii="宋体" w:eastAsia="宋体" w:hAnsi="Times New Roman" w:cs="Times New Roman" w:hint="eastAsia"/>
          <w:color w:val="000000"/>
          <w:kern w:val="10"/>
          <w:szCs w:val="21"/>
        </w:rPr>
        <w:t>参与遴选的申请人对成交结果公告提出的质疑，负有举证的责任。申请人提出质疑应当提交质疑函和必要的证明材料。质疑函应当包括下列内容：</w:t>
      </w:r>
    </w:p>
    <w:p w:rsidR="00F749F8" w:rsidRDefault="003E4F4D">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（一）申请人的姓名或者名称、地址、邮编、联系人及联系电话；</w:t>
      </w:r>
    </w:p>
    <w:p w:rsidR="00F749F8" w:rsidRDefault="003E4F4D">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（二）质疑项目的名称；</w:t>
      </w:r>
    </w:p>
    <w:p w:rsidR="00F749F8" w:rsidRDefault="003E4F4D">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（三）具体、明确的质疑事项和与质疑事项相关的请求；</w:t>
      </w:r>
    </w:p>
    <w:p w:rsidR="00F749F8" w:rsidRDefault="003E4F4D">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（四）事实依据；</w:t>
      </w:r>
    </w:p>
    <w:p w:rsidR="00F749F8" w:rsidRDefault="003E4F4D">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（五）必要的法律依据；</w:t>
      </w:r>
    </w:p>
    <w:p w:rsidR="00F749F8" w:rsidRDefault="003E4F4D">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（六）提出质疑的日期。</w:t>
      </w:r>
    </w:p>
    <w:p w:rsidR="00F749F8" w:rsidRDefault="003E4F4D">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申请人为自然人的，应当由本人签字；申请人为法人或者其他组织的，应当由法定代表人、主要负责人，或者其授权代表签字或者盖章，并加盖公章。</w:t>
      </w:r>
    </w:p>
    <w:p w:rsidR="00F749F8" w:rsidRDefault="003E4F4D">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40.5遴选组织实施部门或代理机构在收到申请人的质疑函后，将审查质疑函的格式、内容以及所附的证明文件是否符合要求。如不符合，说明原因退回申请人；如符合要求，则接受该质疑函。</w:t>
      </w:r>
    </w:p>
    <w:p w:rsidR="00F749F8" w:rsidRDefault="003E4F4D">
      <w:pPr>
        <w:spacing w:line="450" w:lineRule="exact"/>
        <w:ind w:firstLineChars="150" w:firstLine="315"/>
        <w:jc w:val="left"/>
        <w:rPr>
          <w:rFonts w:ascii="宋体" w:eastAsia="宋体" w:hAnsi="Times New Roman" w:cs="宋体"/>
          <w:kern w:val="10"/>
        </w:rPr>
      </w:pPr>
      <w:r>
        <w:rPr>
          <w:rFonts w:ascii="宋体" w:hint="eastAsia"/>
          <w:color w:val="000000"/>
          <w:kern w:val="10"/>
          <w:szCs w:val="21"/>
        </w:rPr>
        <w:t>40.6处理质疑的时间，从实际接受申请人质疑函的时间开始计算。</w:t>
      </w:r>
    </w:p>
    <w:p w:rsidR="00F749F8" w:rsidRDefault="003E4F4D">
      <w:pPr>
        <w:widowControl/>
        <w:spacing w:line="450" w:lineRule="exact"/>
        <w:ind w:firstLineChars="149" w:firstLine="314"/>
        <w:jc w:val="left"/>
        <w:rPr>
          <w:rFonts w:ascii="宋体" w:eastAsia="宋体" w:hAnsi="宋体" w:cs="宋体"/>
          <w:b/>
        </w:rPr>
      </w:pPr>
      <w:r>
        <w:rPr>
          <w:rFonts w:ascii="宋体" w:eastAsia="宋体" w:hAnsi="宋体" w:cs="宋体" w:hint="eastAsia"/>
          <w:b/>
          <w:color w:val="000000"/>
          <w:kern w:val="0"/>
          <w:szCs w:val="21"/>
          <w:u w:color="000000"/>
        </w:rPr>
        <w:t>41. 投诉</w:t>
      </w:r>
    </w:p>
    <w:p w:rsidR="00F749F8" w:rsidRDefault="003E4F4D">
      <w:pPr>
        <w:spacing w:line="450" w:lineRule="exact"/>
        <w:ind w:firstLineChars="150" w:firstLine="315"/>
        <w:jc w:val="left"/>
        <w:rPr>
          <w:rFonts w:ascii="宋体"/>
          <w:kern w:val="10"/>
          <w:szCs w:val="21"/>
        </w:rPr>
      </w:pPr>
      <w:r>
        <w:rPr>
          <w:rFonts w:ascii="宋体" w:hint="eastAsia"/>
          <w:color w:val="000000"/>
          <w:kern w:val="10"/>
          <w:szCs w:val="21"/>
        </w:rPr>
        <w:t>41.1申请人对遴选组织实施部门或代理机构的答复不满意，或者遴选组织实施部门未在规定的时间内答复的，可以在答复</w:t>
      </w:r>
      <w:r>
        <w:rPr>
          <w:rFonts w:ascii="宋体" w:hint="eastAsia"/>
          <w:kern w:val="10"/>
          <w:szCs w:val="21"/>
        </w:rPr>
        <w:t>期满后五个工作日内按有关规定，以书面形式向遴选组织实施部门提出投诉</w:t>
      </w:r>
      <w:bookmarkStart w:id="36" w:name="_Toc58430316"/>
      <w:bookmarkEnd w:id="36"/>
      <w:r>
        <w:rPr>
          <w:rFonts w:ascii="宋体" w:hint="eastAsia"/>
          <w:kern w:val="10"/>
          <w:szCs w:val="21"/>
        </w:rPr>
        <w:t>。</w:t>
      </w:r>
    </w:p>
    <w:p w:rsidR="00F749F8" w:rsidRDefault="00F749F8">
      <w:pPr>
        <w:widowControl/>
        <w:spacing w:line="440" w:lineRule="exact"/>
        <w:ind w:firstLineChars="200" w:firstLine="420"/>
        <w:jc w:val="left"/>
        <w:rPr>
          <w:rFonts w:ascii="宋体" w:eastAsia="宋体" w:hAnsi="宋体" w:cs="宋体"/>
        </w:rPr>
      </w:pPr>
    </w:p>
    <w:p w:rsidR="00F749F8" w:rsidRDefault="00F749F8">
      <w:pPr>
        <w:autoSpaceDE w:val="0"/>
        <w:spacing w:line="400" w:lineRule="exact"/>
        <w:ind w:firstLineChars="150" w:firstLine="450"/>
        <w:jc w:val="left"/>
        <w:rPr>
          <w:rFonts w:ascii="黑体" w:eastAsia="黑体" w:hAnsi="宋体" w:cs="黑体"/>
          <w:sz w:val="30"/>
          <w:szCs w:val="30"/>
        </w:rPr>
      </w:pPr>
    </w:p>
    <w:p w:rsidR="00F749F8" w:rsidRDefault="003E4F4D" w:rsidP="00180D73">
      <w:pPr>
        <w:pageBreakBefore/>
        <w:snapToGrid w:val="0"/>
        <w:spacing w:beforeLines="50" w:afterLines="50" w:line="420" w:lineRule="exact"/>
        <w:jc w:val="center"/>
        <w:outlineLvl w:val="0"/>
        <w:rPr>
          <w:rFonts w:ascii="宋体" w:eastAsia="宋体" w:hAnsi="宋体" w:cs="宋体"/>
          <w:b/>
          <w:bCs/>
          <w:sz w:val="28"/>
          <w:szCs w:val="28"/>
        </w:rPr>
      </w:pPr>
      <w:bookmarkStart w:id="37" w:name="_Toc14651"/>
      <w:bookmarkEnd w:id="37"/>
      <w:r>
        <w:rPr>
          <w:rFonts w:ascii="宋体" w:eastAsia="宋体" w:hAnsi="宋体" w:cs="宋体" w:hint="eastAsia"/>
          <w:b/>
          <w:bCs/>
          <w:color w:val="000000"/>
          <w:kern w:val="0"/>
          <w:sz w:val="28"/>
          <w:szCs w:val="28"/>
          <w:u w:color="000000"/>
        </w:rPr>
        <w:lastRenderedPageBreak/>
        <w:t xml:space="preserve">第三章  </w:t>
      </w:r>
      <w:r>
        <w:rPr>
          <w:rFonts w:ascii="宋体" w:eastAsia="宋体" w:hAnsi="宋体" w:cs="宋体" w:hint="eastAsia"/>
          <w:b/>
          <w:color w:val="000000"/>
          <w:kern w:val="44"/>
          <w:sz w:val="28"/>
          <w:szCs w:val="28"/>
          <w:u w:color="000000"/>
        </w:rPr>
        <w:t>评审方法与评审标准</w:t>
      </w:r>
    </w:p>
    <w:p w:rsidR="00F749F8" w:rsidRDefault="003E4F4D" w:rsidP="00180D73">
      <w:pPr>
        <w:snapToGrid w:val="0"/>
        <w:spacing w:beforeLines="50" w:afterLines="50" w:line="420" w:lineRule="exact"/>
        <w:jc w:val="center"/>
        <w:outlineLvl w:val="1"/>
        <w:rPr>
          <w:rFonts w:ascii="宋体" w:eastAsia="宋体" w:hAnsi="宋体" w:cs="宋体"/>
          <w:b/>
          <w:sz w:val="24"/>
        </w:rPr>
      </w:pPr>
      <w:r>
        <w:rPr>
          <w:rFonts w:ascii="宋体" w:eastAsia="宋体" w:hAnsi="宋体" w:cs="宋体" w:hint="eastAsia"/>
          <w:b/>
          <w:color w:val="000000"/>
          <w:kern w:val="0"/>
          <w:sz w:val="24"/>
          <w:u w:color="000000"/>
        </w:rPr>
        <w:t>一、总则</w:t>
      </w:r>
    </w:p>
    <w:p w:rsidR="00F749F8" w:rsidRDefault="003E4F4D">
      <w:pPr>
        <w:spacing w:line="420" w:lineRule="exact"/>
        <w:ind w:firstLineChars="200" w:firstLine="422"/>
        <w:jc w:val="left"/>
        <w:rPr>
          <w:rFonts w:ascii="宋体" w:eastAsia="宋体" w:hAnsi="宋体" w:cs="宋体"/>
          <w:b/>
          <w:bCs/>
          <w:szCs w:val="21"/>
        </w:rPr>
      </w:pPr>
      <w:r>
        <w:rPr>
          <w:rFonts w:ascii="宋体" w:eastAsia="宋体" w:hAnsi="宋体" w:cs="宋体" w:hint="eastAsia"/>
          <w:b/>
          <w:bCs/>
          <w:szCs w:val="21"/>
        </w:rPr>
        <w:t>1. 本次遴选采用综合评分法</w:t>
      </w:r>
    </w:p>
    <w:p w:rsidR="00F749F8" w:rsidRDefault="003E4F4D">
      <w:pPr>
        <w:spacing w:line="420" w:lineRule="exact"/>
        <w:ind w:firstLineChars="200" w:firstLine="420"/>
        <w:jc w:val="left"/>
        <w:rPr>
          <w:rFonts w:ascii="宋体" w:hAnsi="宋体" w:cs="宋体"/>
          <w:bCs/>
          <w:szCs w:val="21"/>
        </w:rPr>
      </w:pPr>
      <w:r>
        <w:rPr>
          <w:rFonts w:ascii="宋体" w:hAnsi="宋体" w:cs="宋体" w:hint="eastAsia"/>
          <w:bCs/>
          <w:szCs w:val="21"/>
        </w:rPr>
        <w:t>1.1综合评分法是指响应文件满足遴选文件全部实质性要求且按照评审因素的量化指标评审总得分按从高到低的顺序推荐成交候选人的评审方法。</w:t>
      </w:r>
    </w:p>
    <w:p w:rsidR="00F749F8" w:rsidRDefault="003E4F4D">
      <w:pPr>
        <w:spacing w:line="420" w:lineRule="exact"/>
        <w:ind w:firstLineChars="200" w:firstLine="420"/>
        <w:jc w:val="left"/>
        <w:rPr>
          <w:rFonts w:ascii="宋体" w:hAnsi="宋体" w:cs="宋体"/>
          <w:bCs/>
          <w:szCs w:val="21"/>
        </w:rPr>
      </w:pPr>
      <w:r>
        <w:rPr>
          <w:rFonts w:ascii="宋体" w:hAnsi="宋体" w:cs="宋体" w:hint="eastAsia"/>
          <w:bCs/>
          <w:szCs w:val="21"/>
        </w:rPr>
        <w:t>1.2综合评分法一般适用于较为复杂、评价指标难以量化且价格为非主要因素的非标准定制商品和非通用服务项目的项目评审。</w:t>
      </w:r>
    </w:p>
    <w:p w:rsidR="00F749F8" w:rsidRDefault="003E4F4D">
      <w:pPr>
        <w:spacing w:line="420" w:lineRule="exact"/>
        <w:ind w:firstLineChars="200" w:firstLine="420"/>
        <w:jc w:val="left"/>
        <w:rPr>
          <w:rFonts w:ascii="宋体" w:hAnsi="宋体" w:cs="宋体"/>
          <w:bCs/>
          <w:szCs w:val="21"/>
        </w:rPr>
      </w:pPr>
      <w:r>
        <w:rPr>
          <w:rFonts w:ascii="宋体" w:hAnsi="宋体" w:cs="宋体" w:hint="eastAsia"/>
          <w:bCs/>
          <w:szCs w:val="21"/>
        </w:rPr>
        <w:t>1.3评审委员会成员应当按照客观、公正、审慎的原则，根据遴选文件规定的评审程序、评审方法和评审标准进行独立评审。未实质性响应遴选文件的响应文件按无效响应处理。遴选文件内容违反国家有关强制性规定的，评审委员会应当停止评审并向遴选组织实施部门或者代理机构说明情况。</w:t>
      </w:r>
    </w:p>
    <w:p w:rsidR="00F749F8" w:rsidRDefault="003E4F4D">
      <w:pPr>
        <w:spacing w:line="420" w:lineRule="exact"/>
        <w:ind w:firstLineChars="200" w:firstLine="422"/>
        <w:jc w:val="left"/>
        <w:rPr>
          <w:rFonts w:ascii="宋体" w:hAnsi="宋体" w:cs="宋体"/>
          <w:b/>
          <w:bCs/>
          <w:szCs w:val="21"/>
        </w:rPr>
      </w:pPr>
      <w:r>
        <w:rPr>
          <w:rFonts w:ascii="宋体" w:hAnsi="宋体" w:cs="宋体" w:hint="eastAsia"/>
          <w:b/>
          <w:bCs/>
          <w:szCs w:val="21"/>
        </w:rPr>
        <w:t>2．评审程序</w:t>
      </w:r>
    </w:p>
    <w:p w:rsidR="00F749F8" w:rsidRDefault="003E4F4D">
      <w:pPr>
        <w:spacing w:line="420" w:lineRule="exact"/>
        <w:ind w:firstLineChars="200" w:firstLine="420"/>
        <w:jc w:val="left"/>
        <w:rPr>
          <w:rFonts w:ascii="宋体" w:hAnsi="宋体" w:cs="宋体"/>
          <w:szCs w:val="21"/>
        </w:rPr>
      </w:pPr>
      <w:r>
        <w:rPr>
          <w:rFonts w:ascii="宋体" w:hAnsi="宋体" w:cs="宋体" w:hint="eastAsia"/>
          <w:szCs w:val="21"/>
        </w:rPr>
        <w:t>2.1响应文件的初审</w:t>
      </w:r>
    </w:p>
    <w:p w:rsidR="00F749F8" w:rsidRDefault="003E4F4D">
      <w:pPr>
        <w:spacing w:line="420" w:lineRule="exact"/>
        <w:ind w:firstLineChars="200" w:firstLine="420"/>
        <w:jc w:val="left"/>
        <w:rPr>
          <w:rFonts w:ascii="宋体" w:hAnsi="宋体" w:cs="宋体"/>
          <w:szCs w:val="21"/>
        </w:rPr>
      </w:pPr>
      <w:r>
        <w:rPr>
          <w:rFonts w:ascii="宋体" w:hAnsi="宋体" w:cs="宋体" w:hint="eastAsia"/>
          <w:szCs w:val="21"/>
        </w:rPr>
        <w:t xml:space="preserve">2.1.1资格性检查。依据法律法规和遴选文件的规定，对响应文件中的资格条件等进行审查，以确定供应商是否具备响应资格。 </w:t>
      </w:r>
    </w:p>
    <w:p w:rsidR="00F749F8" w:rsidRDefault="003E4F4D">
      <w:pPr>
        <w:spacing w:line="420" w:lineRule="exact"/>
        <w:ind w:firstLineChars="200" w:firstLine="420"/>
        <w:jc w:val="left"/>
        <w:rPr>
          <w:rFonts w:ascii="宋体" w:hAnsi="宋体" w:cs="宋体"/>
          <w:szCs w:val="21"/>
        </w:rPr>
      </w:pPr>
      <w:r>
        <w:rPr>
          <w:rFonts w:ascii="宋体" w:hAnsi="宋体" w:cs="宋体" w:hint="eastAsia"/>
          <w:szCs w:val="21"/>
        </w:rPr>
        <w:t>2.1.2符合性检查。依据遴选文件的规定，从响应文件的有效性、完整性和对遴选文件的响应程度进行审查，以确定供应商是否对遴选文件的实质性要求作出响应。</w:t>
      </w:r>
    </w:p>
    <w:p w:rsidR="00F749F8" w:rsidRDefault="003E4F4D">
      <w:pPr>
        <w:spacing w:line="420" w:lineRule="exact"/>
        <w:ind w:firstLineChars="200" w:firstLine="420"/>
        <w:jc w:val="left"/>
        <w:rPr>
          <w:rFonts w:ascii="宋体" w:hAnsi="宋体" w:cs="宋体"/>
          <w:szCs w:val="21"/>
        </w:rPr>
      </w:pPr>
      <w:r>
        <w:rPr>
          <w:rFonts w:ascii="宋体" w:hAnsi="宋体" w:cs="宋体" w:hint="eastAsia"/>
          <w:szCs w:val="21"/>
        </w:rPr>
        <w:t>2.2响应文件的澄清</w:t>
      </w:r>
    </w:p>
    <w:p w:rsidR="00F749F8" w:rsidRDefault="003E4F4D">
      <w:pPr>
        <w:spacing w:line="420" w:lineRule="exact"/>
        <w:ind w:firstLineChars="200" w:firstLine="420"/>
        <w:rPr>
          <w:rFonts w:ascii="宋体"/>
          <w:szCs w:val="21"/>
        </w:rPr>
      </w:pPr>
      <w:r>
        <w:rPr>
          <w:rFonts w:ascii="宋体" w:hint="eastAsia"/>
          <w:szCs w:val="21"/>
        </w:rPr>
        <w:t>2.2.1在评审过程中，评审委员会认为需要，在监督人员在场的情况下，可要求申请单位对响应文件中的有关问题进行澄清或提供补充说明及有关资料，申请单位应做出书面答复。书面答复中不得变更价格、服务期、自报质量等实质性内容。</w:t>
      </w:r>
    </w:p>
    <w:p w:rsidR="00F749F8" w:rsidRDefault="003E4F4D">
      <w:pPr>
        <w:spacing w:line="420" w:lineRule="exact"/>
        <w:ind w:firstLineChars="200" w:firstLine="420"/>
        <w:rPr>
          <w:rFonts w:ascii="宋体"/>
          <w:szCs w:val="21"/>
        </w:rPr>
      </w:pPr>
      <w:r>
        <w:rPr>
          <w:rFonts w:ascii="宋体" w:hint="eastAsia"/>
          <w:szCs w:val="21"/>
        </w:rPr>
        <w:t>2.2.2书面答复须经申请单位法定代理人或其授权委托代理人的签字或印鉴，签字或盖印鉴的书面答复将视为响应文件的组成部分。提交响应文件截止时间后，申请人对响应报价或其它实质性内容修正的函件和增加的任何优惠条件，一律不得作为评审、遴选的依据。</w:t>
      </w:r>
    </w:p>
    <w:p w:rsidR="00F749F8" w:rsidRDefault="003E4F4D">
      <w:pPr>
        <w:spacing w:line="420" w:lineRule="exact"/>
        <w:ind w:firstLineChars="200" w:firstLine="420"/>
        <w:jc w:val="left"/>
        <w:rPr>
          <w:rFonts w:ascii="宋体"/>
          <w:szCs w:val="21"/>
        </w:rPr>
      </w:pPr>
      <w:r>
        <w:rPr>
          <w:rFonts w:ascii="宋体" w:hint="eastAsia"/>
          <w:szCs w:val="21"/>
        </w:rPr>
        <w:t>2.2.3遴选组织实施部门不接受申请单位主动提出的澄清。</w:t>
      </w:r>
    </w:p>
    <w:p w:rsidR="00F749F8" w:rsidRDefault="003E4F4D">
      <w:pPr>
        <w:spacing w:line="420" w:lineRule="exact"/>
        <w:ind w:firstLineChars="200" w:firstLine="420"/>
        <w:jc w:val="left"/>
        <w:rPr>
          <w:rFonts w:ascii="宋体" w:hAnsi="宋体" w:cs="宋体"/>
          <w:szCs w:val="21"/>
        </w:rPr>
      </w:pPr>
      <w:r>
        <w:rPr>
          <w:rFonts w:ascii="宋体" w:hAnsi="宋体" w:cs="宋体" w:hint="eastAsia"/>
          <w:szCs w:val="21"/>
        </w:rPr>
        <w:t>2.3比较与评价</w:t>
      </w:r>
    </w:p>
    <w:p w:rsidR="00F749F8" w:rsidRDefault="003E4F4D">
      <w:pPr>
        <w:spacing w:line="420" w:lineRule="exact"/>
        <w:ind w:firstLineChars="200" w:firstLine="420"/>
        <w:jc w:val="left"/>
        <w:rPr>
          <w:rFonts w:ascii="宋体" w:hAnsi="宋体" w:cs="宋体"/>
          <w:szCs w:val="21"/>
        </w:rPr>
      </w:pPr>
      <w:r>
        <w:rPr>
          <w:rFonts w:ascii="宋体" w:hAnsi="宋体" w:cs="宋体" w:hint="eastAsia"/>
          <w:szCs w:val="21"/>
        </w:rPr>
        <w:t>2.3.1按遴选文件中规定的评审方法和标准，对资格性检查和符合性检查合格的响应文件进行</w:t>
      </w:r>
      <w:r>
        <w:rPr>
          <w:rFonts w:ascii="宋体" w:hAnsi="宋体" w:cs="宋体" w:hint="eastAsia"/>
          <w:bCs/>
          <w:szCs w:val="21"/>
        </w:rPr>
        <w:t>评估，综合比较与评价。</w:t>
      </w:r>
      <w:r>
        <w:rPr>
          <w:rFonts w:ascii="宋体" w:hAnsi="宋体" w:cs="宋体" w:hint="eastAsia"/>
          <w:szCs w:val="21"/>
        </w:rPr>
        <w:br/>
        <w:t xml:space="preserve">    2.4推荐成交候选人名单</w:t>
      </w:r>
    </w:p>
    <w:p w:rsidR="00F749F8" w:rsidRDefault="003E4F4D">
      <w:pPr>
        <w:spacing w:line="420" w:lineRule="exact"/>
        <w:ind w:firstLineChars="200" w:firstLine="420"/>
        <w:jc w:val="left"/>
        <w:rPr>
          <w:rFonts w:ascii="宋体" w:hAnsi="宋体" w:cs="宋体"/>
          <w:szCs w:val="21"/>
        </w:rPr>
      </w:pPr>
      <w:r>
        <w:rPr>
          <w:rFonts w:ascii="宋体" w:hAnsi="宋体" w:cs="宋体" w:hint="eastAsia"/>
          <w:szCs w:val="21"/>
        </w:rPr>
        <w:t>2.4.1成交候选人数量应当根据项目需要确定，但必须按顺序排列成交候选人。</w:t>
      </w:r>
    </w:p>
    <w:p w:rsidR="00F749F8" w:rsidRDefault="003E4F4D">
      <w:pPr>
        <w:spacing w:line="420" w:lineRule="exact"/>
        <w:ind w:firstLineChars="200" w:firstLine="420"/>
        <w:jc w:val="left"/>
        <w:rPr>
          <w:rFonts w:ascii="宋体" w:hAnsi="宋体" w:cs="宋体"/>
          <w:szCs w:val="21"/>
        </w:rPr>
      </w:pPr>
      <w:r>
        <w:rPr>
          <w:rFonts w:ascii="宋体" w:hAnsi="宋体" w:cs="宋体" w:hint="eastAsia"/>
          <w:szCs w:val="21"/>
        </w:rPr>
        <w:t>2.5在响应文件的审查、澄清、评审和比较以及授予合同过程中，申请单位对遴选组织实施部门和评审委员会成员施加影响的任何行为，都将导致取消其成交资格。</w:t>
      </w:r>
    </w:p>
    <w:p w:rsidR="00F749F8" w:rsidRDefault="003E4F4D">
      <w:pPr>
        <w:rPr>
          <w:rFonts w:ascii="宋体" w:eastAsia="宋体" w:hAnsi="宋体" w:cs="宋体"/>
          <w:b/>
          <w:color w:val="000000"/>
          <w:kern w:val="0"/>
          <w:sz w:val="24"/>
          <w:u w:color="000000"/>
        </w:rPr>
      </w:pPr>
      <w:r>
        <w:rPr>
          <w:rFonts w:ascii="宋体" w:eastAsia="宋体" w:hAnsi="宋体" w:cs="宋体" w:hint="eastAsia"/>
          <w:b/>
          <w:color w:val="000000"/>
          <w:kern w:val="0"/>
          <w:sz w:val="24"/>
          <w:u w:color="000000"/>
        </w:rPr>
        <w:br w:type="page"/>
      </w:r>
      <w:bookmarkStart w:id="38" w:name="_Toc58430326"/>
      <w:bookmarkStart w:id="39" w:name="_Toc469495735"/>
      <w:r>
        <w:rPr>
          <w:rFonts w:ascii="宋体" w:eastAsia="宋体" w:hAnsi="宋体" w:cs="宋体" w:hint="eastAsia"/>
          <w:b/>
          <w:color w:val="000000"/>
          <w:kern w:val="0"/>
          <w:sz w:val="24"/>
          <w:u w:color="000000"/>
        </w:rPr>
        <w:lastRenderedPageBreak/>
        <w:t>二、响应文件初审</w:t>
      </w:r>
    </w:p>
    <w:p w:rsidR="00F749F8" w:rsidRDefault="003E4F4D">
      <w:pPr>
        <w:widowControl/>
        <w:spacing w:line="357" w:lineRule="atLeast"/>
        <w:rPr>
          <w:rFonts w:ascii="黑体" w:eastAsia="黑体" w:hAnsi="宋体" w:cs="宋体"/>
          <w:b/>
        </w:rPr>
      </w:pPr>
      <w:bookmarkStart w:id="40" w:name="_Toc9092_WPSOffice_Level3"/>
      <w:bookmarkEnd w:id="40"/>
      <w:r>
        <w:rPr>
          <w:rFonts w:ascii="黑体" w:eastAsia="黑体" w:hAnsi="宋体" w:cs="宋体" w:hint="eastAsia"/>
          <w:b/>
          <w:color w:val="000000"/>
          <w:kern w:val="0"/>
          <w:szCs w:val="21"/>
          <w:u w:color="000000"/>
        </w:rPr>
        <w:t>3.资格性审查</w:t>
      </w:r>
    </w:p>
    <w:p w:rsidR="00F749F8" w:rsidRDefault="003E4F4D">
      <w:pPr>
        <w:widowControl/>
        <w:spacing w:line="357" w:lineRule="atLeast"/>
        <w:rPr>
          <w:rFonts w:ascii="宋体" w:eastAsia="宋体" w:hAnsi="宋体" w:cs="宋体"/>
        </w:rPr>
      </w:pPr>
      <w:r>
        <w:rPr>
          <w:rFonts w:ascii="宋体" w:eastAsia="宋体" w:hAnsi="宋体" w:cs="宋体" w:hint="eastAsia"/>
          <w:color w:val="000000"/>
          <w:kern w:val="0"/>
          <w:szCs w:val="21"/>
          <w:u w:color="000000"/>
        </w:rPr>
        <w:t>3.1评审细则</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235"/>
        <w:gridCol w:w="4941"/>
        <w:gridCol w:w="1962"/>
      </w:tblGrid>
      <w:tr w:rsidR="00F749F8">
        <w:trPr>
          <w:trHeight w:val="437"/>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320" w:lineRule="exact"/>
              <w:jc w:val="center"/>
              <w:rPr>
                <w:rFonts w:ascii="宋体" w:eastAsia="宋体" w:hAnsi="宋体" w:cs="宋体"/>
              </w:rPr>
            </w:pPr>
            <w:r>
              <w:rPr>
                <w:rFonts w:ascii="黑体" w:eastAsia="黑体" w:hAnsi="宋体" w:cs="黑体" w:hint="eastAsia"/>
                <w:b/>
                <w:bCs/>
                <w:color w:val="000000"/>
                <w:szCs w:val="21"/>
                <w:u w:color="000000"/>
              </w:rPr>
              <w:t>序号</w:t>
            </w:r>
          </w:p>
        </w:tc>
        <w:tc>
          <w:tcPr>
            <w:tcW w:w="6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320" w:lineRule="exact"/>
              <w:jc w:val="center"/>
              <w:rPr>
                <w:rFonts w:ascii="宋体" w:eastAsia="宋体" w:hAnsi="宋体" w:cs="宋体"/>
              </w:rPr>
            </w:pPr>
            <w:r>
              <w:rPr>
                <w:rFonts w:ascii="宋体" w:eastAsia="宋体" w:hAnsi="宋体" w:cs="宋体" w:hint="eastAsia"/>
                <w:color w:val="000000"/>
                <w:szCs w:val="21"/>
                <w:u w:color="000000"/>
              </w:rPr>
              <w:t>评审因素</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320" w:lineRule="exact"/>
              <w:jc w:val="center"/>
              <w:rPr>
                <w:rFonts w:ascii="宋体" w:eastAsia="宋体" w:hAnsi="宋体" w:cs="宋体"/>
              </w:rPr>
            </w:pPr>
            <w:r>
              <w:rPr>
                <w:rFonts w:ascii="宋体" w:eastAsia="宋体" w:hAnsi="宋体" w:cs="宋体" w:hint="eastAsia"/>
                <w:color w:val="000000"/>
                <w:szCs w:val="21"/>
                <w:u w:color="000000"/>
              </w:rPr>
              <w:t>评审标准</w:t>
            </w:r>
          </w:p>
        </w:tc>
      </w:tr>
      <w:tr w:rsidR="00F749F8">
        <w:trPr>
          <w:trHeight w:val="701"/>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320" w:lineRule="exact"/>
              <w:jc w:val="center"/>
              <w:rPr>
                <w:rFonts w:ascii="宋体" w:eastAsia="宋体" w:hAnsi="宋体" w:cs="宋体"/>
              </w:rPr>
            </w:pPr>
            <w:r>
              <w:rPr>
                <w:rFonts w:ascii="宋体" w:eastAsia="宋体" w:hAnsi="宋体" w:cs="宋体" w:hint="eastAsia"/>
                <w:color w:val="000000"/>
                <w:szCs w:val="21"/>
                <w:u w:color="000000"/>
              </w:rPr>
              <w:t>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320" w:lineRule="exact"/>
              <w:jc w:val="center"/>
              <w:rPr>
                <w:rFonts w:ascii="宋体" w:eastAsia="宋体" w:hAnsi="宋体" w:cs="宋体"/>
              </w:rPr>
            </w:pPr>
            <w:r>
              <w:rPr>
                <w:rFonts w:ascii="宋体" w:eastAsia="宋体" w:hAnsi="宋体" w:cs="宋体" w:hint="eastAsia"/>
                <w:color w:val="000000"/>
                <w:szCs w:val="21"/>
                <w:u w:color="000000"/>
              </w:rPr>
              <w:t>重要要求</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320" w:lineRule="exact"/>
              <w:jc w:val="left"/>
              <w:rPr>
                <w:rFonts w:ascii="宋体" w:eastAsia="宋体" w:hAnsi="宋体" w:cs="宋体"/>
              </w:rPr>
            </w:pPr>
            <w:r>
              <w:rPr>
                <w:rFonts w:ascii="宋体" w:eastAsia="宋体" w:hAnsi="宋体" w:cs="宋体" w:hint="eastAsia"/>
                <w:color w:val="000000"/>
                <w:szCs w:val="21"/>
                <w:u w:color="000000"/>
              </w:rPr>
              <w:t>（</w:t>
            </w:r>
            <w:r>
              <w:rPr>
                <w:rFonts w:ascii="Times New Roman" w:eastAsia="宋体" w:hAnsi="Times New Roman" w:cs="Times New Roman"/>
                <w:color w:val="000000"/>
                <w:szCs w:val="21"/>
                <w:u w:color="000000"/>
              </w:rPr>
              <w:t>1</w:t>
            </w:r>
            <w:r>
              <w:rPr>
                <w:rFonts w:ascii="宋体" w:eastAsia="宋体" w:hAnsi="宋体" w:cs="宋体" w:hint="eastAsia"/>
                <w:color w:val="000000"/>
                <w:szCs w:val="21"/>
                <w:u w:color="000000"/>
              </w:rPr>
              <w:t>）法定代表人身份证明和本人身份证</w:t>
            </w:r>
            <w:r>
              <w:rPr>
                <w:rFonts w:ascii="Times New Roman" w:eastAsia="宋体" w:hAnsi="Times New Roman" w:cs="Times New Roman"/>
                <w:color w:val="000000"/>
                <w:szCs w:val="21"/>
                <w:u w:color="000000"/>
              </w:rPr>
              <w:t>(</w:t>
            </w:r>
            <w:r>
              <w:rPr>
                <w:rFonts w:ascii="宋体" w:eastAsia="宋体" w:hAnsi="宋体" w:cs="宋体" w:hint="eastAsia"/>
                <w:color w:val="000000"/>
                <w:szCs w:val="21"/>
                <w:u w:color="000000"/>
              </w:rPr>
              <w:t>或法定代表人授权委托书和委托代理人身份证</w:t>
            </w:r>
            <w:r>
              <w:rPr>
                <w:rFonts w:ascii="Times New Roman" w:eastAsia="宋体" w:hAnsi="Times New Roman" w:cs="Times New Roman"/>
                <w:color w:val="000000"/>
                <w:szCs w:val="21"/>
                <w:u w:color="000000"/>
              </w:rPr>
              <w: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320" w:lineRule="exact"/>
              <w:jc w:val="center"/>
              <w:rPr>
                <w:rFonts w:ascii="宋体" w:eastAsia="宋体" w:hAnsi="宋体" w:cs="宋体"/>
              </w:rPr>
            </w:pPr>
            <w:r>
              <w:rPr>
                <w:rFonts w:ascii="宋体" w:hint="eastAsia"/>
              </w:rPr>
              <w:t>遴选时核验响应文件</w:t>
            </w:r>
          </w:p>
        </w:tc>
      </w:tr>
      <w:tr w:rsidR="00F749F8">
        <w:trPr>
          <w:trHeight w:val="1032"/>
        </w:trPr>
        <w:tc>
          <w:tcPr>
            <w:tcW w:w="725" w:type="dxa"/>
            <w:vMerge w:val="restart"/>
            <w:tcBorders>
              <w:top w:val="nil"/>
              <w:left w:val="single" w:sz="4" w:space="0" w:color="auto"/>
              <w:right w:val="single" w:sz="4" w:space="0" w:color="auto"/>
            </w:tcBorders>
            <w:shd w:val="clear" w:color="auto" w:fill="auto"/>
            <w:vAlign w:val="center"/>
          </w:tcPr>
          <w:p w:rsidR="00F749F8" w:rsidRDefault="003E4F4D">
            <w:pPr>
              <w:widowControl/>
              <w:spacing w:line="320" w:lineRule="exact"/>
              <w:jc w:val="center"/>
              <w:rPr>
                <w:rFonts w:ascii="宋体" w:eastAsia="宋体" w:hAnsi="宋体" w:cs="宋体"/>
              </w:rPr>
            </w:pPr>
            <w:r>
              <w:rPr>
                <w:rFonts w:ascii="宋体" w:eastAsia="宋体" w:hAnsi="宋体" w:cs="宋体" w:hint="eastAsia"/>
                <w:color w:val="000000"/>
                <w:szCs w:val="21"/>
                <w:u w:color="000000"/>
              </w:rPr>
              <w:t>2</w:t>
            </w:r>
          </w:p>
        </w:tc>
        <w:tc>
          <w:tcPr>
            <w:tcW w:w="1235" w:type="dxa"/>
            <w:vMerge w:val="restart"/>
            <w:tcBorders>
              <w:top w:val="nil"/>
              <w:left w:val="single" w:sz="4" w:space="0" w:color="auto"/>
              <w:right w:val="single" w:sz="4" w:space="0" w:color="auto"/>
            </w:tcBorders>
            <w:shd w:val="clear" w:color="auto" w:fill="auto"/>
            <w:vAlign w:val="center"/>
          </w:tcPr>
          <w:p w:rsidR="00F749F8" w:rsidRDefault="003E4F4D">
            <w:pPr>
              <w:widowControl/>
              <w:spacing w:line="320" w:lineRule="exact"/>
              <w:rPr>
                <w:rFonts w:ascii="宋体" w:eastAsia="宋体" w:hAnsi="宋体" w:cs="宋体"/>
              </w:rPr>
            </w:pPr>
            <w:r>
              <w:rPr>
                <w:rFonts w:ascii="宋体" w:eastAsia="宋体" w:hAnsi="宋体" w:cs="宋体" w:hint="eastAsia"/>
                <w:color w:val="000000"/>
                <w:szCs w:val="21"/>
                <w:u w:color="000000"/>
              </w:rPr>
              <w:t>申请人应符合的基本资格条件</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jc w:val="left"/>
              <w:rPr>
                <w:rFonts w:ascii="宋体" w:eastAsia="宋体" w:hAnsi="宋体" w:cs="宋体"/>
              </w:rPr>
            </w:pPr>
            <w:r>
              <w:rPr>
                <w:rFonts w:ascii="宋体" w:hAnsi="宋体" w:cs="宋体" w:hint="eastAsia"/>
              </w:rPr>
              <w:t>（2）</w:t>
            </w:r>
            <w:r>
              <w:rPr>
                <w:rFonts w:ascii="宋体" w:eastAsia="宋体" w:hAnsi="宋体" w:cs="宋体" w:hint="eastAsia"/>
                <w:kern w:val="0"/>
                <w:szCs w:val="21"/>
                <w:u w:color="000000"/>
              </w:rPr>
              <w:t>中华人民共和国境内注册并取得营业执照的独立法人资格的企业授权的遴选属地地市级的分支机构、中心支公司（</w:t>
            </w:r>
            <w:r>
              <w:rPr>
                <w:rFonts w:ascii="宋体" w:hAnsi="宋体" w:cs="宋体" w:hint="eastAsia"/>
                <w:bCs/>
                <w:szCs w:val="21"/>
              </w:rPr>
              <w:t>总公司授权函（格式自拟））</w:t>
            </w:r>
          </w:p>
        </w:tc>
        <w:tc>
          <w:tcPr>
            <w:tcW w:w="1962" w:type="dxa"/>
            <w:vMerge w:val="restart"/>
            <w:tcBorders>
              <w:top w:val="single" w:sz="4" w:space="0" w:color="auto"/>
              <w:left w:val="single" w:sz="4" w:space="0" w:color="auto"/>
              <w:right w:val="single" w:sz="4" w:space="0" w:color="auto"/>
            </w:tcBorders>
            <w:shd w:val="clear" w:color="auto" w:fill="auto"/>
            <w:vAlign w:val="center"/>
          </w:tcPr>
          <w:p w:rsidR="00F749F8" w:rsidRDefault="003E4F4D">
            <w:pPr>
              <w:jc w:val="center"/>
              <w:rPr>
                <w:rFonts w:ascii="宋体" w:eastAsia="宋体" w:hAnsi="宋体" w:cs="宋体"/>
              </w:rPr>
            </w:pPr>
            <w:r>
              <w:rPr>
                <w:rFonts w:ascii="宋体" w:hint="eastAsia"/>
              </w:rPr>
              <w:t>遴选时核验响应文件</w:t>
            </w:r>
          </w:p>
        </w:tc>
      </w:tr>
      <w:tr w:rsidR="00F749F8">
        <w:trPr>
          <w:trHeight w:val="1267"/>
        </w:trPr>
        <w:tc>
          <w:tcPr>
            <w:tcW w:w="72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12" w:lineRule="auto"/>
              <w:jc w:val="left"/>
              <w:rPr>
                <w:rFonts w:ascii="宋体" w:eastAsia="宋体" w:hAnsi="宋体" w:cs="宋体"/>
              </w:rPr>
            </w:pPr>
            <w:r>
              <w:rPr>
                <w:rFonts w:ascii="宋体" w:eastAsia="宋体" w:hAnsi="Times New Roman" w:cs="Times New Roman" w:hint="eastAsia"/>
                <w:szCs w:val="21"/>
              </w:rPr>
              <w:t>（3）行业主管部门颁发且有效的《保险许可证》</w:t>
            </w:r>
          </w:p>
        </w:tc>
        <w:tc>
          <w:tcPr>
            <w:tcW w:w="1962" w:type="dxa"/>
            <w:vMerge/>
            <w:tcBorders>
              <w:left w:val="single" w:sz="4" w:space="0" w:color="auto"/>
              <w:right w:val="single" w:sz="4" w:space="0" w:color="auto"/>
            </w:tcBorders>
            <w:shd w:val="clear" w:color="auto" w:fill="auto"/>
            <w:vAlign w:val="center"/>
          </w:tcPr>
          <w:p w:rsidR="00F749F8" w:rsidRDefault="00F749F8">
            <w:pPr>
              <w:jc w:val="center"/>
              <w:rPr>
                <w:rFonts w:ascii="宋体" w:eastAsia="宋体" w:hAnsi="宋体" w:cs="宋体"/>
              </w:rPr>
            </w:pPr>
          </w:p>
        </w:tc>
      </w:tr>
      <w:tr w:rsidR="00F749F8">
        <w:trPr>
          <w:trHeight w:val="1267"/>
        </w:trPr>
        <w:tc>
          <w:tcPr>
            <w:tcW w:w="72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12" w:lineRule="auto"/>
              <w:jc w:val="left"/>
              <w:rPr>
                <w:rFonts w:ascii="宋体" w:hAnsi="宋体" w:cs="宋体"/>
                <w:szCs w:val="21"/>
              </w:rPr>
            </w:pPr>
            <w:r>
              <w:rPr>
                <w:rFonts w:ascii="宋体" w:eastAsia="宋体" w:hAnsi="Times New Roman" w:cs="Times New Roman" w:hint="eastAsia"/>
                <w:szCs w:val="21"/>
              </w:rPr>
              <w:t>（4）申请单位完善的农业保险大灾风险分散机制、完善的基层服务网络和能够按要求与中国农业再保险股份有限公司约定分保业务信息系统进行对接的信息化建设的证明材料</w:t>
            </w:r>
          </w:p>
        </w:tc>
        <w:tc>
          <w:tcPr>
            <w:tcW w:w="1962" w:type="dxa"/>
            <w:vMerge/>
            <w:tcBorders>
              <w:left w:val="single" w:sz="4" w:space="0" w:color="auto"/>
              <w:right w:val="single" w:sz="4" w:space="0" w:color="auto"/>
            </w:tcBorders>
            <w:shd w:val="clear" w:color="auto" w:fill="auto"/>
            <w:vAlign w:val="center"/>
          </w:tcPr>
          <w:p w:rsidR="00F749F8" w:rsidRDefault="00F749F8">
            <w:pPr>
              <w:jc w:val="center"/>
              <w:rPr>
                <w:rFonts w:ascii="宋体"/>
              </w:rPr>
            </w:pPr>
          </w:p>
        </w:tc>
      </w:tr>
      <w:tr w:rsidR="00F749F8">
        <w:trPr>
          <w:trHeight w:val="1267"/>
        </w:trPr>
        <w:tc>
          <w:tcPr>
            <w:tcW w:w="72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12" w:lineRule="auto"/>
              <w:jc w:val="left"/>
              <w:rPr>
                <w:rFonts w:ascii="宋体" w:hAnsi="宋体" w:cs="宋体"/>
                <w:szCs w:val="21"/>
              </w:rPr>
            </w:pPr>
            <w:r>
              <w:rPr>
                <w:rFonts w:ascii="宋体" w:eastAsia="宋体" w:hAnsi="Times New Roman" w:cs="Times New Roman" w:hint="eastAsia"/>
                <w:szCs w:val="21"/>
              </w:rPr>
              <w:t>（5）承保机构总公司已与中国农业再保险股份有限公司签署当期有效的《政策性农业保险再保险标准协议》</w:t>
            </w:r>
          </w:p>
        </w:tc>
        <w:tc>
          <w:tcPr>
            <w:tcW w:w="1962" w:type="dxa"/>
            <w:vMerge/>
            <w:tcBorders>
              <w:left w:val="single" w:sz="4" w:space="0" w:color="auto"/>
              <w:right w:val="single" w:sz="4" w:space="0" w:color="auto"/>
            </w:tcBorders>
            <w:shd w:val="clear" w:color="auto" w:fill="auto"/>
            <w:vAlign w:val="center"/>
          </w:tcPr>
          <w:p w:rsidR="00F749F8" w:rsidRDefault="00F749F8">
            <w:pPr>
              <w:jc w:val="center"/>
              <w:rPr>
                <w:rFonts w:ascii="宋体"/>
              </w:rPr>
            </w:pPr>
          </w:p>
        </w:tc>
      </w:tr>
      <w:tr w:rsidR="00F749F8">
        <w:trPr>
          <w:trHeight w:val="1267"/>
        </w:trPr>
        <w:tc>
          <w:tcPr>
            <w:tcW w:w="72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12" w:lineRule="auto"/>
              <w:jc w:val="left"/>
              <w:rPr>
                <w:rFonts w:ascii="宋体" w:hAnsi="宋体" w:cs="宋体"/>
                <w:szCs w:val="21"/>
              </w:rPr>
            </w:pPr>
            <w:r>
              <w:rPr>
                <w:rFonts w:ascii="宋体" w:eastAsia="宋体" w:hAnsi="Times New Roman" w:cs="Times New Roman" w:hint="eastAsia"/>
                <w:szCs w:val="21"/>
              </w:rPr>
              <w:t>（6）申请单位已获得我省农业保险经营资格的证明文件</w:t>
            </w:r>
          </w:p>
        </w:tc>
        <w:tc>
          <w:tcPr>
            <w:tcW w:w="1962" w:type="dxa"/>
            <w:vMerge/>
            <w:tcBorders>
              <w:left w:val="single" w:sz="4" w:space="0" w:color="auto"/>
              <w:right w:val="single" w:sz="4" w:space="0" w:color="auto"/>
            </w:tcBorders>
            <w:shd w:val="clear" w:color="auto" w:fill="auto"/>
            <w:vAlign w:val="center"/>
          </w:tcPr>
          <w:p w:rsidR="00F749F8" w:rsidRDefault="00F749F8">
            <w:pPr>
              <w:jc w:val="center"/>
              <w:rPr>
                <w:rFonts w:ascii="宋体"/>
              </w:rPr>
            </w:pPr>
          </w:p>
        </w:tc>
      </w:tr>
      <w:tr w:rsidR="00F749F8">
        <w:trPr>
          <w:trHeight w:val="687"/>
        </w:trPr>
        <w:tc>
          <w:tcPr>
            <w:tcW w:w="72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12" w:lineRule="auto"/>
              <w:jc w:val="left"/>
              <w:rPr>
                <w:rFonts w:ascii="宋体" w:hAnsi="宋体" w:cs="宋体"/>
                <w:szCs w:val="21"/>
              </w:rPr>
            </w:pPr>
            <w:r>
              <w:rPr>
                <w:rFonts w:ascii="宋体" w:eastAsia="宋体" w:hAnsi="Times New Roman" w:cs="Times New Roman" w:hint="eastAsia"/>
                <w:szCs w:val="21"/>
              </w:rPr>
              <w:t>（7）诚信响应承诺书</w:t>
            </w:r>
          </w:p>
        </w:tc>
        <w:tc>
          <w:tcPr>
            <w:tcW w:w="1962" w:type="dxa"/>
            <w:vMerge/>
            <w:tcBorders>
              <w:left w:val="single" w:sz="4" w:space="0" w:color="auto"/>
              <w:right w:val="single" w:sz="4" w:space="0" w:color="auto"/>
            </w:tcBorders>
            <w:shd w:val="clear" w:color="auto" w:fill="auto"/>
            <w:vAlign w:val="center"/>
          </w:tcPr>
          <w:p w:rsidR="00F749F8" w:rsidRDefault="00F749F8">
            <w:pPr>
              <w:jc w:val="center"/>
              <w:rPr>
                <w:rFonts w:ascii="宋体"/>
              </w:rPr>
            </w:pPr>
          </w:p>
        </w:tc>
      </w:tr>
      <w:tr w:rsidR="00F749F8">
        <w:trPr>
          <w:trHeight w:val="622"/>
        </w:trPr>
        <w:tc>
          <w:tcPr>
            <w:tcW w:w="72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12" w:lineRule="auto"/>
              <w:jc w:val="left"/>
              <w:rPr>
                <w:rFonts w:ascii="宋体" w:hAnsi="宋体" w:cs="宋体"/>
                <w:szCs w:val="21"/>
              </w:rPr>
            </w:pPr>
            <w:r>
              <w:rPr>
                <w:rFonts w:ascii="宋体" w:eastAsia="宋体" w:hAnsi="Times New Roman" w:cs="Times New Roman" w:hint="eastAsia"/>
                <w:szCs w:val="21"/>
              </w:rPr>
              <w:t>（8）服务承诺书</w:t>
            </w:r>
          </w:p>
        </w:tc>
        <w:tc>
          <w:tcPr>
            <w:tcW w:w="1962" w:type="dxa"/>
            <w:vMerge/>
            <w:tcBorders>
              <w:left w:val="single" w:sz="4" w:space="0" w:color="auto"/>
              <w:bottom w:val="single" w:sz="4" w:space="0" w:color="auto"/>
              <w:right w:val="single" w:sz="4" w:space="0" w:color="auto"/>
            </w:tcBorders>
            <w:shd w:val="clear" w:color="auto" w:fill="auto"/>
            <w:vAlign w:val="center"/>
          </w:tcPr>
          <w:p w:rsidR="00F749F8" w:rsidRDefault="00F749F8">
            <w:pPr>
              <w:jc w:val="center"/>
              <w:rPr>
                <w:rFonts w:ascii="宋体"/>
              </w:rPr>
            </w:pPr>
          </w:p>
        </w:tc>
      </w:tr>
    </w:tbl>
    <w:p w:rsidR="00F749F8" w:rsidRDefault="003E4F4D">
      <w:pPr>
        <w:spacing w:line="400" w:lineRule="exact"/>
        <w:rPr>
          <w:rFonts w:ascii="宋体" w:hAnsi="宋体" w:cs="宋体"/>
          <w:bCs/>
          <w:szCs w:val="21"/>
        </w:rPr>
      </w:pPr>
      <w:r>
        <w:rPr>
          <w:rFonts w:ascii="宋体" w:hAnsi="宋体" w:hint="eastAsia"/>
          <w:b/>
          <w:szCs w:val="21"/>
        </w:rPr>
        <w:t>注：遴选文件中资格审查中涉及到的申请单位需要提供企业的相关证书扫描件，如企业的资格证书、营业执照（或三证合一的有效证件）等可以提供公证件扫描件，公证件扫描件的效力等同于原件扫描件。交易活动资格审查和评审环节中，凡是要求提供相关证书或证明原件扫描件的，申请单位均可以提供带官方二维码的相关证书（证明）复印件扫描件替代原件扫描件，但申请单位自行承担复印件扫描件二维码不清晰，无法扫描，可能导致资格审查不通过的后果。</w:t>
      </w:r>
    </w:p>
    <w:p w:rsidR="00F749F8" w:rsidRDefault="003E4F4D">
      <w:pPr>
        <w:widowControl/>
        <w:spacing w:line="357" w:lineRule="atLeast"/>
        <w:rPr>
          <w:rFonts w:ascii="黑体" w:eastAsia="黑体" w:hAnsi="宋体" w:cs="宋体"/>
          <w:b/>
        </w:rPr>
      </w:pPr>
      <w:r>
        <w:rPr>
          <w:rFonts w:ascii="黑体" w:eastAsia="黑体" w:hAnsi="宋体" w:cs="宋体" w:hint="eastAsia"/>
          <w:b/>
          <w:color w:val="000000"/>
          <w:kern w:val="0"/>
          <w:szCs w:val="21"/>
          <w:u w:color="000000"/>
        </w:rPr>
        <w:t>4.符合性审查</w:t>
      </w:r>
    </w:p>
    <w:p w:rsidR="00F749F8" w:rsidRDefault="003E4F4D">
      <w:pPr>
        <w:widowControl/>
        <w:spacing w:line="357" w:lineRule="atLeast"/>
        <w:rPr>
          <w:rFonts w:ascii="宋体" w:eastAsia="宋体" w:hAnsi="宋体" w:cs="宋体"/>
          <w:b/>
        </w:rPr>
      </w:pPr>
      <w:bookmarkStart w:id="41" w:name="_Toc4660368"/>
      <w:bookmarkEnd w:id="41"/>
      <w:r>
        <w:rPr>
          <w:rFonts w:ascii="宋体" w:eastAsia="宋体" w:hAnsi="宋体" w:cs="宋体" w:hint="eastAsia"/>
          <w:color w:val="000000"/>
          <w:kern w:val="0"/>
          <w:szCs w:val="21"/>
          <w:u w:color="000000"/>
        </w:rPr>
        <w:t>4.1评审细则</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000"/>
        <w:gridCol w:w="2501"/>
        <w:gridCol w:w="4781"/>
      </w:tblGrid>
      <w:tr w:rsidR="00F749F8">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440" w:lineRule="exact"/>
              <w:jc w:val="center"/>
              <w:rPr>
                <w:rFonts w:ascii="黑体" w:eastAsia="黑体" w:hAnsi="宋体" w:cs="宋体"/>
                <w:b/>
                <w:bCs/>
              </w:rPr>
            </w:pPr>
            <w:r>
              <w:rPr>
                <w:rFonts w:ascii="黑体" w:eastAsia="黑体" w:hAnsi="宋体" w:cs="宋体" w:hint="eastAsia"/>
                <w:b/>
                <w:bCs/>
                <w:color w:val="000000"/>
                <w:szCs w:val="21"/>
                <w:u w:color="000000"/>
              </w:rPr>
              <w:t>序</w:t>
            </w:r>
            <w:r>
              <w:rPr>
                <w:rFonts w:ascii="黑体" w:eastAsia="黑体" w:hAnsi="宋体" w:cs="宋体" w:hint="eastAsia"/>
                <w:b/>
                <w:bCs/>
                <w:color w:val="000000"/>
                <w:szCs w:val="21"/>
                <w:u w:color="000000"/>
              </w:rPr>
              <w:lastRenderedPageBreak/>
              <w:t>号</w:t>
            </w:r>
          </w:p>
        </w:tc>
        <w:tc>
          <w:tcPr>
            <w:tcW w:w="3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440" w:lineRule="exact"/>
              <w:jc w:val="center"/>
              <w:rPr>
                <w:rFonts w:ascii="黑体" w:eastAsia="黑体" w:hAnsi="宋体" w:cs="宋体"/>
                <w:b/>
                <w:bCs/>
              </w:rPr>
            </w:pPr>
            <w:r>
              <w:rPr>
                <w:rFonts w:ascii="黑体" w:eastAsia="黑体" w:hAnsi="宋体" w:cs="宋体" w:hint="eastAsia"/>
                <w:b/>
                <w:bCs/>
                <w:color w:val="000000"/>
                <w:szCs w:val="21"/>
                <w:u w:color="000000"/>
              </w:rPr>
              <w:lastRenderedPageBreak/>
              <w:t>审查因素</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440" w:lineRule="exact"/>
              <w:jc w:val="center"/>
              <w:rPr>
                <w:rFonts w:ascii="黑体" w:eastAsia="黑体" w:hAnsi="宋体" w:cs="宋体"/>
                <w:b/>
                <w:bCs/>
              </w:rPr>
            </w:pPr>
            <w:r>
              <w:rPr>
                <w:rFonts w:ascii="黑体" w:eastAsia="黑体" w:hAnsi="宋体" w:cs="宋体" w:hint="eastAsia"/>
                <w:b/>
                <w:bCs/>
                <w:color w:val="000000"/>
                <w:szCs w:val="21"/>
                <w:u w:color="000000"/>
              </w:rPr>
              <w:t>审查内容</w:t>
            </w:r>
          </w:p>
        </w:tc>
      </w:tr>
      <w:tr w:rsidR="00F749F8">
        <w:trPr>
          <w:cantSplit/>
          <w:trHeight w:val="82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F749F8" w:rsidRDefault="003E4F4D">
            <w:pPr>
              <w:widowControl/>
              <w:spacing w:line="440" w:lineRule="exact"/>
              <w:jc w:val="center"/>
              <w:rPr>
                <w:rFonts w:ascii="宋体" w:eastAsia="宋体" w:hAnsi="宋体" w:cs="宋体"/>
              </w:rPr>
            </w:pPr>
            <w:r>
              <w:rPr>
                <w:rFonts w:ascii="宋体" w:eastAsia="宋体" w:hAnsi="宋体" w:cs="宋体" w:hint="eastAsia"/>
                <w:color w:val="000000"/>
                <w:szCs w:val="21"/>
                <w:u w:color="000000"/>
              </w:rPr>
              <w:lastRenderedPageBreak/>
              <w:t>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tcPr>
          <w:p w:rsidR="00F749F8" w:rsidRDefault="003E4F4D">
            <w:pPr>
              <w:widowControl/>
              <w:spacing w:line="320" w:lineRule="atLeast"/>
              <w:rPr>
                <w:rFonts w:ascii="宋体" w:eastAsia="宋体" w:hAnsi="宋体" w:cs="宋体"/>
              </w:rPr>
            </w:pPr>
            <w:r>
              <w:rPr>
                <w:rFonts w:ascii="宋体" w:eastAsia="宋体" w:hAnsi="宋体" w:cs="仿宋_GB2312" w:hint="eastAsia"/>
                <w:color w:val="000000"/>
                <w:szCs w:val="21"/>
                <w:u w:color="000000"/>
              </w:rPr>
              <w:t>响应文件的有效性</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20" w:lineRule="atLeast"/>
              <w:rPr>
                <w:rFonts w:ascii="宋体" w:eastAsia="宋体" w:hAnsi="宋体" w:cs="宋体"/>
              </w:rPr>
            </w:pPr>
            <w:r>
              <w:rPr>
                <w:rFonts w:ascii="宋体" w:eastAsia="宋体" w:cs="仿宋_GB2312" w:hint="eastAsia"/>
                <w:szCs w:val="21"/>
                <w:lang w:val="zh-CN"/>
              </w:rPr>
              <w:t>（1）响应文件签署</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20" w:lineRule="atLeast"/>
              <w:rPr>
                <w:rFonts w:ascii="宋体" w:eastAsia="宋体" w:hAnsi="宋体" w:cs="宋体"/>
              </w:rPr>
            </w:pPr>
            <w:r>
              <w:rPr>
                <w:rFonts w:ascii="宋体" w:eastAsia="宋体" w:cs="仿宋_GB2312" w:hint="eastAsia"/>
                <w:szCs w:val="21"/>
                <w:lang w:val="zh-CN"/>
              </w:rPr>
              <w:t>签字、盖章符合要求。</w:t>
            </w:r>
          </w:p>
        </w:tc>
      </w:tr>
      <w:tr w:rsidR="00F749F8">
        <w:trPr>
          <w:cantSplit/>
          <w:trHeight w:val="410"/>
        </w:trPr>
        <w:tc>
          <w:tcPr>
            <w:tcW w:w="567" w:type="dxa"/>
            <w:vMerge/>
            <w:tcBorders>
              <w:top w:val="nil"/>
              <w:left w:val="single" w:sz="4" w:space="0" w:color="auto"/>
              <w:bottom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2501" w:type="dxa"/>
            <w:tcBorders>
              <w:top w:val="nil"/>
              <w:left w:val="single" w:sz="4" w:space="0" w:color="auto"/>
              <w:bottom w:val="single" w:sz="4" w:space="0" w:color="auto"/>
              <w:right w:val="single" w:sz="4" w:space="0" w:color="auto"/>
            </w:tcBorders>
            <w:shd w:val="clear" w:color="auto" w:fill="auto"/>
            <w:vAlign w:val="center"/>
          </w:tcPr>
          <w:p w:rsidR="00F749F8" w:rsidRDefault="003E4F4D">
            <w:pPr>
              <w:spacing w:line="320" w:lineRule="atLeast"/>
              <w:rPr>
                <w:rFonts w:ascii="宋体" w:eastAsia="宋体" w:hAnsi="宋体" w:cs="宋体"/>
              </w:rPr>
            </w:pPr>
            <w:r>
              <w:rPr>
                <w:rFonts w:ascii="宋体" w:cs="仿宋_GB2312" w:hint="eastAsia"/>
                <w:szCs w:val="21"/>
                <w:lang w:val="zh-CN"/>
              </w:rPr>
              <w:t>（2）</w:t>
            </w:r>
            <w:r>
              <w:rPr>
                <w:rFonts w:ascii="宋体" w:cs="仿宋_GB2312" w:hint="eastAsia"/>
                <w:szCs w:val="21"/>
              </w:rPr>
              <w:t>响应</w:t>
            </w:r>
            <w:r>
              <w:rPr>
                <w:rFonts w:ascii="宋体" w:cs="仿宋_GB2312" w:hint="eastAsia"/>
                <w:szCs w:val="21"/>
                <w:lang w:val="zh-CN"/>
              </w:rPr>
              <w:t>方案</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20" w:lineRule="atLeast"/>
              <w:rPr>
                <w:rFonts w:ascii="宋体" w:eastAsia="宋体" w:hAnsi="宋体" w:cs="宋体"/>
              </w:rPr>
            </w:pPr>
            <w:r>
              <w:rPr>
                <w:rFonts w:ascii="宋体" w:hAnsi="宋体" w:cs="仿宋_GB2312" w:hint="eastAsia"/>
                <w:szCs w:val="21"/>
                <w:lang w:val="zh-CN"/>
              </w:rPr>
              <w:t>每个分包只能有一个方案</w:t>
            </w:r>
            <w:r>
              <w:rPr>
                <w:rFonts w:ascii="宋体" w:hAnsi="宋体" w:cs="仿宋_GB2312" w:hint="eastAsia"/>
                <w:szCs w:val="21"/>
              </w:rPr>
              <w:t>响应</w:t>
            </w:r>
            <w:r>
              <w:rPr>
                <w:rFonts w:ascii="宋体" w:hAnsi="宋体" w:cs="仿宋_GB2312" w:hint="eastAsia"/>
                <w:szCs w:val="21"/>
                <w:lang w:val="zh-CN"/>
              </w:rPr>
              <w:t>。</w:t>
            </w:r>
          </w:p>
        </w:tc>
      </w:tr>
      <w:tr w:rsidR="00F749F8">
        <w:trPr>
          <w:cantSplit/>
          <w:trHeight w:val="820"/>
        </w:trPr>
        <w:tc>
          <w:tcPr>
            <w:tcW w:w="567" w:type="dxa"/>
            <w:vMerge/>
            <w:tcBorders>
              <w:top w:val="nil"/>
              <w:left w:val="single" w:sz="4" w:space="0" w:color="auto"/>
              <w:bottom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20" w:lineRule="atLeast"/>
              <w:rPr>
                <w:rFonts w:ascii="宋体" w:eastAsia="宋体" w:hAnsi="宋体" w:cs="宋体"/>
              </w:rPr>
            </w:pPr>
            <w:r>
              <w:rPr>
                <w:rFonts w:ascii="宋体" w:eastAsia="宋体" w:hint="eastAsia"/>
                <w:szCs w:val="21"/>
              </w:rPr>
              <w:t>（3）报价唯一</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20" w:lineRule="atLeast"/>
              <w:rPr>
                <w:rFonts w:ascii="宋体" w:eastAsia="宋体" w:hAnsi="宋体" w:cs="宋体"/>
              </w:rPr>
            </w:pPr>
            <w:r>
              <w:rPr>
                <w:rFonts w:ascii="宋体" w:eastAsia="宋体" w:cs="仿宋_GB2312" w:hint="eastAsia"/>
                <w:szCs w:val="21"/>
                <w:lang w:val="zh-CN"/>
              </w:rPr>
              <w:t>只能</w:t>
            </w:r>
            <w:r>
              <w:rPr>
                <w:rFonts w:ascii="宋体" w:cs="仿宋_GB2312" w:hint="eastAsia"/>
                <w:szCs w:val="21"/>
              </w:rPr>
              <w:t>按固定价报价</w:t>
            </w:r>
            <w:r>
              <w:rPr>
                <w:rFonts w:ascii="宋体" w:eastAsia="宋体" w:hint="eastAsia"/>
                <w:szCs w:val="21"/>
              </w:rPr>
              <w:t>。</w:t>
            </w:r>
          </w:p>
        </w:tc>
      </w:tr>
      <w:tr w:rsidR="00F749F8">
        <w:trPr>
          <w:cantSplit/>
          <w:trHeight w:val="665"/>
        </w:trPr>
        <w:tc>
          <w:tcPr>
            <w:tcW w:w="567" w:type="dxa"/>
            <w:vMerge/>
            <w:tcBorders>
              <w:top w:val="nil"/>
              <w:left w:val="single" w:sz="4" w:space="0" w:color="auto"/>
              <w:bottom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2501" w:type="dxa"/>
            <w:tcBorders>
              <w:top w:val="nil"/>
              <w:left w:val="single" w:sz="4" w:space="0" w:color="auto"/>
              <w:bottom w:val="single" w:sz="4" w:space="0" w:color="auto"/>
              <w:right w:val="single" w:sz="4" w:space="0" w:color="auto"/>
            </w:tcBorders>
            <w:shd w:val="clear" w:color="auto" w:fill="auto"/>
            <w:vAlign w:val="center"/>
          </w:tcPr>
          <w:p w:rsidR="00F749F8" w:rsidRDefault="003E4F4D">
            <w:pPr>
              <w:spacing w:line="320" w:lineRule="atLeast"/>
              <w:rPr>
                <w:rFonts w:ascii="宋体" w:eastAsia="宋体" w:hAnsi="宋体" w:cs="宋体"/>
              </w:rPr>
            </w:pPr>
            <w:r>
              <w:rPr>
                <w:rFonts w:ascii="宋体" w:eastAsia="宋体" w:hint="eastAsia"/>
                <w:szCs w:val="21"/>
              </w:rPr>
              <w:t>（4）响应文件的有效期</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320" w:lineRule="atLeast"/>
              <w:rPr>
                <w:rFonts w:ascii="宋体" w:eastAsia="宋体" w:hAnsi="宋体" w:cs="宋体"/>
              </w:rPr>
            </w:pPr>
            <w:r>
              <w:rPr>
                <w:rFonts w:ascii="宋体" w:eastAsia="宋体" w:cs="仿宋_GB2312" w:hint="eastAsia"/>
                <w:szCs w:val="21"/>
                <w:lang w:val="zh-CN"/>
              </w:rPr>
              <w:t>完全响应。</w:t>
            </w:r>
          </w:p>
        </w:tc>
      </w:tr>
      <w:tr w:rsidR="00F749F8">
        <w:trPr>
          <w:cantSplit/>
          <w:trHeight w:val="593"/>
        </w:trPr>
        <w:tc>
          <w:tcPr>
            <w:tcW w:w="567" w:type="dxa"/>
            <w:vMerge w:val="restart"/>
            <w:tcBorders>
              <w:top w:val="nil"/>
              <w:left w:val="single" w:sz="4" w:space="0" w:color="auto"/>
              <w:right w:val="single" w:sz="4" w:space="0" w:color="auto"/>
            </w:tcBorders>
            <w:shd w:val="clear" w:color="auto" w:fill="auto"/>
            <w:vAlign w:val="center"/>
          </w:tcPr>
          <w:p w:rsidR="00F749F8" w:rsidRDefault="003E4F4D">
            <w:pPr>
              <w:widowControl/>
              <w:spacing w:line="440" w:lineRule="exact"/>
              <w:jc w:val="center"/>
              <w:rPr>
                <w:rFonts w:ascii="宋体" w:eastAsia="宋体" w:hAnsi="宋体" w:cs="宋体"/>
              </w:rPr>
            </w:pPr>
            <w:r>
              <w:rPr>
                <w:rFonts w:ascii="宋体" w:eastAsia="宋体" w:hAnsi="宋体" w:cs="宋体" w:hint="eastAsia"/>
                <w:color w:val="000000"/>
                <w:szCs w:val="21"/>
                <w:u w:color="000000"/>
              </w:rPr>
              <w:t>2</w:t>
            </w:r>
          </w:p>
        </w:tc>
        <w:tc>
          <w:tcPr>
            <w:tcW w:w="1000" w:type="dxa"/>
            <w:vMerge w:val="restart"/>
            <w:tcBorders>
              <w:top w:val="nil"/>
              <w:left w:val="single" w:sz="4" w:space="0" w:color="auto"/>
              <w:right w:val="single" w:sz="4" w:space="0" w:color="auto"/>
            </w:tcBorders>
            <w:shd w:val="clear" w:color="auto" w:fill="auto"/>
            <w:vAlign w:val="center"/>
          </w:tcPr>
          <w:p w:rsidR="00F749F8" w:rsidRDefault="003E4F4D">
            <w:pPr>
              <w:widowControl/>
              <w:spacing w:line="440" w:lineRule="exact"/>
              <w:rPr>
                <w:rFonts w:ascii="宋体" w:eastAsia="宋体" w:hAnsi="宋体" w:cs="宋体"/>
              </w:rPr>
            </w:pPr>
            <w:r>
              <w:rPr>
                <w:rFonts w:ascii="宋体" w:eastAsia="宋体" w:hAnsi="宋体" w:cs="仿宋_GB2312" w:hint="eastAsia"/>
                <w:color w:val="000000"/>
                <w:szCs w:val="21"/>
                <w:u w:color="000000"/>
              </w:rPr>
              <w:t>响应文件的完整性</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400" w:lineRule="exact"/>
              <w:rPr>
                <w:rFonts w:ascii="宋体" w:eastAsia="宋体" w:hAnsi="宋体" w:cs="宋体"/>
              </w:rPr>
            </w:pPr>
            <w:r>
              <w:rPr>
                <w:rFonts w:ascii="宋体" w:eastAsia="宋体" w:hAnsi="宋体" w:cs="宋体" w:hint="eastAsia"/>
                <w:szCs w:val="21"/>
                <w:u w:color="000000"/>
              </w:rPr>
              <w:t>（5）响应文件份数</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400" w:lineRule="exact"/>
              <w:rPr>
                <w:rFonts w:ascii="黑体" w:eastAsia="黑体" w:hAnsi="宋体" w:cs="宋体"/>
              </w:rPr>
            </w:pPr>
            <w:r>
              <w:rPr>
                <w:rFonts w:ascii="宋体" w:hAnsi="宋体" w:cs="宋体" w:hint="eastAsia"/>
                <w:szCs w:val="21"/>
              </w:rPr>
              <w:t>正本一份，副本六份</w:t>
            </w:r>
            <w:r>
              <w:rPr>
                <w:rFonts w:ascii="宋体" w:eastAsia="宋体" w:hAnsi="宋体" w:cs="仿宋_GB2312" w:hint="eastAsia"/>
                <w:szCs w:val="21"/>
                <w:u w:color="000000"/>
              </w:rPr>
              <w:t>。</w:t>
            </w:r>
          </w:p>
        </w:tc>
      </w:tr>
      <w:tr w:rsidR="00F749F8">
        <w:trPr>
          <w:cantSplit/>
          <w:trHeight w:val="542"/>
        </w:trPr>
        <w:tc>
          <w:tcPr>
            <w:tcW w:w="567"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000"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400" w:lineRule="exact"/>
              <w:rPr>
                <w:rFonts w:ascii="宋体" w:eastAsia="宋体" w:hAnsi="宋体" w:cs="宋体"/>
              </w:rPr>
            </w:pPr>
            <w:r>
              <w:rPr>
                <w:rFonts w:ascii="宋体" w:eastAsia="宋体" w:hAnsi="宋体" w:cs="宋体" w:hint="eastAsia"/>
                <w:szCs w:val="21"/>
                <w:u w:color="000000"/>
              </w:rPr>
              <w:t>（6）响应文件形式内容</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widowControl/>
              <w:spacing w:line="400" w:lineRule="exact"/>
              <w:rPr>
                <w:rFonts w:ascii="宋体" w:eastAsia="宋体" w:hAnsi="宋体" w:cs="宋体"/>
              </w:rPr>
            </w:pPr>
            <w:r>
              <w:rPr>
                <w:rFonts w:ascii="宋体" w:eastAsia="宋体" w:hAnsi="宋体" w:cs="宋体" w:hint="eastAsia"/>
                <w:szCs w:val="21"/>
                <w:u w:color="000000"/>
              </w:rPr>
              <w:t>响应文件内容清晰、齐全无遗漏。</w:t>
            </w:r>
          </w:p>
        </w:tc>
      </w:tr>
      <w:tr w:rsidR="00F749F8">
        <w:trPr>
          <w:cantSplit/>
          <w:trHeight w:val="542"/>
        </w:trPr>
        <w:tc>
          <w:tcPr>
            <w:tcW w:w="567" w:type="dxa"/>
            <w:vMerge/>
            <w:tcBorders>
              <w:left w:val="single" w:sz="4" w:space="0" w:color="auto"/>
              <w:right w:val="single" w:sz="4" w:space="0" w:color="auto"/>
            </w:tcBorders>
            <w:shd w:val="clear" w:color="auto" w:fill="auto"/>
            <w:vAlign w:val="center"/>
          </w:tcPr>
          <w:p w:rsidR="00F749F8" w:rsidRDefault="00F749F8">
            <w:pPr>
              <w:jc w:val="center"/>
              <w:rPr>
                <w:rFonts w:ascii="Calibri" w:hAnsi="Calibri" w:cs="Times New Roman"/>
                <w:szCs w:val="22"/>
              </w:rPr>
            </w:pPr>
          </w:p>
        </w:tc>
        <w:tc>
          <w:tcPr>
            <w:tcW w:w="1000"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460" w:lineRule="exact"/>
              <w:rPr>
                <w:rFonts w:ascii="宋体" w:eastAsia="宋体" w:hAnsi="宋体" w:cs="宋体"/>
                <w:color w:val="000000"/>
                <w:szCs w:val="21"/>
                <w:u w:color="000000"/>
              </w:rPr>
            </w:pPr>
            <w:r>
              <w:rPr>
                <w:rFonts w:ascii="宋体" w:hAnsi="宋体" w:cs="宋体"/>
                <w:kern w:val="1"/>
                <w:szCs w:val="21"/>
                <w:lang w:val="zh-CN"/>
              </w:rPr>
              <w:t>（7）</w:t>
            </w:r>
            <w:r>
              <w:rPr>
                <w:rFonts w:ascii="宋体" w:hAnsi="宋体" w:cs="宋体" w:hint="eastAsia"/>
                <w:kern w:val="1"/>
                <w:szCs w:val="21"/>
              </w:rPr>
              <w:t>项目</w:t>
            </w:r>
            <w:r>
              <w:rPr>
                <w:rFonts w:ascii="宋体" w:hAnsi="宋体" w:cs="宋体"/>
                <w:kern w:val="1"/>
                <w:szCs w:val="21"/>
                <w:lang w:val="zh-CN"/>
              </w:rPr>
              <w:t>需求响应程度</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460" w:lineRule="exact"/>
              <w:rPr>
                <w:rFonts w:ascii="宋体" w:eastAsia="宋体" w:hAnsi="宋体" w:cs="宋体"/>
                <w:color w:val="000000"/>
                <w:szCs w:val="21"/>
                <w:u w:color="000000"/>
              </w:rPr>
            </w:pPr>
            <w:r>
              <w:rPr>
                <w:rFonts w:ascii="宋体" w:cs="仿宋_GB2312" w:hint="eastAsia"/>
                <w:szCs w:val="21"/>
                <w:lang w:val="zh-CN"/>
              </w:rPr>
              <w:t>完全响应或优于</w:t>
            </w:r>
            <w:r>
              <w:rPr>
                <w:rFonts w:ascii="宋体" w:hAnsi="宋体" w:cs="宋体" w:hint="eastAsia"/>
                <w:kern w:val="1"/>
                <w:szCs w:val="21"/>
                <w:lang w:val="zh-CN"/>
              </w:rPr>
              <w:t>遴选文件</w:t>
            </w:r>
            <w:r>
              <w:rPr>
                <w:rFonts w:ascii="宋体" w:hAnsi="宋体" w:cs="宋体"/>
                <w:kern w:val="1"/>
                <w:szCs w:val="21"/>
                <w:lang w:val="zh-CN"/>
              </w:rPr>
              <w:t>要求。</w:t>
            </w:r>
          </w:p>
        </w:tc>
      </w:tr>
      <w:tr w:rsidR="00F749F8">
        <w:trPr>
          <w:cantSplit/>
          <w:trHeight w:val="532"/>
        </w:trPr>
        <w:tc>
          <w:tcPr>
            <w:tcW w:w="567"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1000" w:type="dxa"/>
            <w:vMerge/>
            <w:tcBorders>
              <w:left w:val="single" w:sz="4" w:space="0" w:color="auto"/>
              <w:right w:val="single" w:sz="4" w:space="0" w:color="auto"/>
            </w:tcBorders>
            <w:shd w:val="clear" w:color="auto" w:fill="auto"/>
            <w:vAlign w:val="center"/>
          </w:tcPr>
          <w:p w:rsidR="00F749F8" w:rsidRDefault="00F749F8">
            <w:pPr>
              <w:rPr>
                <w:rFonts w:ascii="Calibri" w:hAnsi="Calibri" w:cs="Times New Roman"/>
                <w:szCs w:val="22"/>
              </w:rPr>
            </w:pPr>
          </w:p>
        </w:tc>
        <w:tc>
          <w:tcPr>
            <w:tcW w:w="2501" w:type="dxa"/>
            <w:tcBorders>
              <w:top w:val="single" w:sz="4" w:space="0" w:color="auto"/>
              <w:left w:val="single" w:sz="4" w:space="0" w:color="auto"/>
              <w:right w:val="single" w:sz="4" w:space="0" w:color="auto"/>
            </w:tcBorders>
            <w:shd w:val="clear" w:color="auto" w:fill="auto"/>
            <w:vAlign w:val="center"/>
          </w:tcPr>
          <w:p w:rsidR="00F749F8" w:rsidRDefault="003E4F4D">
            <w:pPr>
              <w:spacing w:line="460" w:lineRule="exact"/>
              <w:rPr>
                <w:rFonts w:ascii="宋体" w:eastAsia="宋体" w:hAnsi="宋体" w:cs="宋体"/>
                <w:color w:val="000000"/>
                <w:szCs w:val="21"/>
                <w:u w:color="000000"/>
              </w:rPr>
            </w:pPr>
            <w:r>
              <w:rPr>
                <w:rFonts w:ascii="宋体" w:cs="仿宋_GB2312" w:hint="eastAsia"/>
                <w:color w:val="000000"/>
                <w:szCs w:val="21"/>
                <w:lang w:val="zh-CN"/>
              </w:rPr>
              <w:t>（8）商务条款响应程度（包括服务期、售后服务、技术培训等）</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F749F8" w:rsidRDefault="003E4F4D">
            <w:pPr>
              <w:spacing w:line="460" w:lineRule="exact"/>
              <w:rPr>
                <w:rFonts w:ascii="宋体" w:eastAsia="宋体" w:hAnsi="宋体" w:cs="宋体"/>
                <w:color w:val="000000"/>
                <w:szCs w:val="21"/>
                <w:u w:color="000000"/>
              </w:rPr>
            </w:pPr>
            <w:r>
              <w:rPr>
                <w:rFonts w:ascii="宋体" w:cs="仿宋_GB2312" w:hint="eastAsia"/>
                <w:szCs w:val="21"/>
                <w:lang w:val="zh-CN"/>
              </w:rPr>
              <w:t>完全响应或优于</w:t>
            </w:r>
            <w:r>
              <w:rPr>
                <w:rFonts w:ascii="宋体" w:hAnsi="宋体" w:cs="宋体" w:hint="eastAsia"/>
                <w:kern w:val="1"/>
                <w:szCs w:val="21"/>
                <w:lang w:val="zh-CN"/>
              </w:rPr>
              <w:t>遴选文件</w:t>
            </w:r>
            <w:r>
              <w:rPr>
                <w:rFonts w:ascii="宋体" w:hAnsi="宋体" w:cs="宋体"/>
                <w:kern w:val="1"/>
                <w:szCs w:val="21"/>
                <w:lang w:val="zh-CN"/>
              </w:rPr>
              <w:t>要求。</w:t>
            </w:r>
          </w:p>
        </w:tc>
      </w:tr>
    </w:tbl>
    <w:p w:rsidR="00F749F8" w:rsidRDefault="003E4F4D">
      <w:pPr>
        <w:widowControl/>
        <w:spacing w:line="440" w:lineRule="exact"/>
        <w:ind w:firstLineChars="200" w:firstLine="420"/>
        <w:rPr>
          <w:rFonts w:ascii="宋体" w:eastAsia="宋体" w:hAnsi="宋体" w:cs="宋体"/>
        </w:rPr>
      </w:pPr>
      <w:r>
        <w:rPr>
          <w:rFonts w:ascii="宋体" w:eastAsia="宋体" w:hAnsi="宋体" w:cs="宋体" w:hint="eastAsia"/>
          <w:color w:val="000000"/>
          <w:kern w:val="0"/>
          <w:szCs w:val="21"/>
          <w:u w:color="000000"/>
        </w:rPr>
        <w:t>4.2评委会判定响应文件的响应性只根据响应文件本身的内容（除遴选文件中指定其他来源证明材料以外），而不寻求外部的证据，但遴选有不真实不正确的内容时除外。</w:t>
      </w:r>
    </w:p>
    <w:p w:rsidR="00F749F8" w:rsidRDefault="003E4F4D">
      <w:pPr>
        <w:widowControl/>
        <w:spacing w:line="440" w:lineRule="exact"/>
        <w:ind w:firstLineChars="200" w:firstLine="420"/>
        <w:rPr>
          <w:rFonts w:ascii="宋体" w:eastAsia="宋体" w:hAnsi="宋体" w:cs="宋体"/>
        </w:rPr>
      </w:pPr>
      <w:r>
        <w:rPr>
          <w:rFonts w:ascii="宋体" w:eastAsia="宋体" w:hAnsi="宋体" w:cs="宋体" w:hint="eastAsia"/>
          <w:color w:val="000000"/>
          <w:kern w:val="0"/>
          <w:szCs w:val="21"/>
          <w:u w:color="000000"/>
        </w:rPr>
        <w:t>4.3如果响应文件实质上没有响应遴选文件的要求，评委会将予以拒绝，申请人不得通过修正或撤销不符合要求的偏离或保留，而使其响应成为实质上的响应。</w:t>
      </w:r>
    </w:p>
    <w:p w:rsidR="00F749F8" w:rsidRDefault="003E4F4D">
      <w:pPr>
        <w:widowControl/>
        <w:spacing w:line="440" w:lineRule="exact"/>
        <w:ind w:firstLineChars="200" w:firstLine="420"/>
        <w:rPr>
          <w:rFonts w:ascii="宋体" w:eastAsia="宋体" w:hAnsi="宋体" w:cs="宋体"/>
        </w:rPr>
      </w:pPr>
      <w:r>
        <w:rPr>
          <w:rFonts w:ascii="宋体" w:eastAsia="宋体" w:hAnsi="宋体" w:cs="宋体" w:hint="eastAsia"/>
          <w:color w:val="000000"/>
          <w:kern w:val="0"/>
          <w:szCs w:val="21"/>
          <w:u w:color="000000"/>
        </w:rPr>
        <w:t>4.4只有通过初审的申请人才能进入下一步程序。</w:t>
      </w:r>
    </w:p>
    <w:p w:rsidR="00F749F8" w:rsidRDefault="003E4F4D" w:rsidP="00180D73">
      <w:pPr>
        <w:snapToGrid w:val="0"/>
        <w:spacing w:beforeLines="50" w:afterLines="50" w:line="440" w:lineRule="exact"/>
        <w:jc w:val="center"/>
        <w:outlineLvl w:val="1"/>
        <w:rPr>
          <w:rFonts w:ascii="宋体"/>
          <w:b/>
          <w:sz w:val="24"/>
        </w:rPr>
      </w:pPr>
      <w:bookmarkStart w:id="42" w:name="_Toc32210_WPSOffice_Level1"/>
      <w:bookmarkStart w:id="43" w:name="_Toc22100_WPSOffice_Level2"/>
      <w:bookmarkStart w:id="44" w:name="_Toc831"/>
      <w:bookmarkEnd w:id="42"/>
      <w:r>
        <w:rPr>
          <w:rFonts w:ascii="宋体" w:hint="eastAsia"/>
          <w:b/>
          <w:sz w:val="24"/>
        </w:rPr>
        <w:t>三、响应文件的澄清和补正</w:t>
      </w:r>
      <w:bookmarkEnd w:id="43"/>
      <w:bookmarkEnd w:id="44"/>
    </w:p>
    <w:p w:rsidR="00F749F8" w:rsidRDefault="003E4F4D">
      <w:pPr>
        <w:spacing w:line="460" w:lineRule="exact"/>
        <w:ind w:firstLineChars="250" w:firstLine="525"/>
        <w:rPr>
          <w:rFonts w:ascii="宋体"/>
          <w:szCs w:val="21"/>
        </w:rPr>
      </w:pPr>
      <w:r>
        <w:rPr>
          <w:rFonts w:ascii="宋体" w:cs="宋体" w:hint="eastAsia"/>
          <w:szCs w:val="21"/>
        </w:rPr>
        <w:t>5.1</w:t>
      </w:r>
      <w:r>
        <w:rPr>
          <w:rFonts w:ascii="宋体" w:hint="eastAsia"/>
          <w:szCs w:val="21"/>
        </w:rPr>
        <w:t>评审阶段，评委可能会要求有关申请人就其响应文件中含义不明确、同类问题表述不一致或者有明显文字和计算错误的内容进行澄清。申请人必须在规定时间内进行回复，如因申请人未全程在开标室等候导致遴选过程中无法澄清、说明或补正的，视同申请人放弃该权利。</w:t>
      </w:r>
    </w:p>
    <w:p w:rsidR="00F749F8" w:rsidRDefault="003E4F4D">
      <w:pPr>
        <w:spacing w:line="440" w:lineRule="exact"/>
        <w:ind w:firstLineChars="200" w:firstLine="420"/>
        <w:rPr>
          <w:rFonts w:ascii="宋体" w:cs="宋体"/>
          <w:szCs w:val="21"/>
        </w:rPr>
      </w:pPr>
      <w:r>
        <w:rPr>
          <w:rFonts w:ascii="宋体" w:cs="宋体" w:hint="eastAsia"/>
          <w:szCs w:val="21"/>
        </w:rPr>
        <w:t>5.2申请人的澄清、说明或者补正应当采用书面形式，但不得超出响应文件的范围或者改变响应文件的实质性内容，并由其法定代表人或被授权的代表签字。</w:t>
      </w:r>
    </w:p>
    <w:p w:rsidR="00F749F8" w:rsidRDefault="003E4F4D">
      <w:pPr>
        <w:spacing w:line="440" w:lineRule="exact"/>
        <w:ind w:firstLineChars="200" w:firstLine="420"/>
        <w:rPr>
          <w:rFonts w:ascii="宋体" w:cs="宋体"/>
          <w:szCs w:val="21"/>
        </w:rPr>
      </w:pPr>
      <w:r>
        <w:rPr>
          <w:rFonts w:ascii="宋体" w:cs="宋体" w:hint="eastAsia"/>
          <w:szCs w:val="21"/>
        </w:rPr>
        <w:t>5.3评委会修正错误的原则：</w:t>
      </w:r>
    </w:p>
    <w:p w:rsidR="00F749F8" w:rsidRDefault="003E4F4D">
      <w:pPr>
        <w:spacing w:line="440" w:lineRule="exact"/>
        <w:ind w:firstLineChars="200" w:firstLine="420"/>
        <w:rPr>
          <w:rFonts w:ascii="宋体" w:cs="宋体"/>
          <w:szCs w:val="21"/>
        </w:rPr>
      </w:pPr>
      <w:r>
        <w:rPr>
          <w:rFonts w:ascii="宋体" w:cs="宋体" w:hint="eastAsia"/>
          <w:szCs w:val="21"/>
        </w:rPr>
        <w:t>5.3.1如果数字表示的金额和用文字表示的金额不一致时，以文字表示的金额为准；当响应数量与遴选数量不一致时，以遴选数量为准；当响应函的报价与响应一览表不一致时，以响应一览表为准。</w:t>
      </w:r>
    </w:p>
    <w:p w:rsidR="00F749F8" w:rsidRDefault="003E4F4D">
      <w:pPr>
        <w:spacing w:line="440" w:lineRule="exact"/>
        <w:ind w:firstLineChars="200" w:firstLine="420"/>
        <w:rPr>
          <w:rFonts w:cs="宋体"/>
          <w:szCs w:val="21"/>
        </w:rPr>
      </w:pPr>
      <w:r>
        <w:rPr>
          <w:rFonts w:ascii="宋体" w:cs="宋体" w:hint="eastAsia"/>
          <w:szCs w:val="21"/>
        </w:rPr>
        <w:lastRenderedPageBreak/>
        <w:t>5.4评委会将按上述修正错误的方法调整响应文件中的响应报价，调整后的价格应对申请人具有约束力。无论申请人是接受或是拒绝调整后的价格，都应当由法定代表人（或委托代理人）签字予以书面确认。申请人拒绝对响应文件出现的错漏按上述原则进行修正、澄清、说明，评审委员会应当否决其响应。</w:t>
      </w:r>
    </w:p>
    <w:bookmarkEnd w:id="38"/>
    <w:bookmarkEnd w:id="39"/>
    <w:p w:rsidR="00F749F8" w:rsidRDefault="003E4F4D" w:rsidP="00180D73">
      <w:pPr>
        <w:snapToGrid w:val="0"/>
        <w:spacing w:beforeLines="50" w:afterLines="50" w:line="440" w:lineRule="exact"/>
        <w:jc w:val="center"/>
        <w:outlineLvl w:val="1"/>
        <w:rPr>
          <w:rFonts w:ascii="宋体"/>
          <w:b/>
          <w:sz w:val="24"/>
        </w:rPr>
      </w:pPr>
      <w:r>
        <w:rPr>
          <w:rFonts w:ascii="宋体" w:hint="eastAsia"/>
          <w:b/>
          <w:sz w:val="24"/>
        </w:rPr>
        <w:t>四、比较与评价</w:t>
      </w:r>
    </w:p>
    <w:p w:rsidR="00F749F8" w:rsidRDefault="003E4F4D">
      <w:pPr>
        <w:spacing w:line="440" w:lineRule="exact"/>
        <w:ind w:firstLineChars="200" w:firstLine="420"/>
        <w:rPr>
          <w:rFonts w:ascii="宋体" w:cs="宋体"/>
          <w:szCs w:val="21"/>
        </w:rPr>
      </w:pPr>
      <w:bookmarkStart w:id="45" w:name="_Toc19726_WPSOffice_Level2"/>
      <w:bookmarkStart w:id="46" w:name="_Toc25521"/>
      <w:r>
        <w:rPr>
          <w:rFonts w:ascii="宋体" w:cs="宋体" w:hint="eastAsia"/>
          <w:szCs w:val="21"/>
        </w:rPr>
        <w:t>6.详细评审即按遴选文件中规定的方法和标准，评审委员会将对通过初审的响应文件，进行评审，综合比较与评价。</w:t>
      </w:r>
    </w:p>
    <w:p w:rsidR="00F749F8" w:rsidRDefault="003E4F4D">
      <w:pPr>
        <w:spacing w:line="400" w:lineRule="exact"/>
        <w:ind w:firstLineChars="198" w:firstLine="417"/>
        <w:rPr>
          <w:rFonts w:ascii="宋体"/>
          <w:b/>
          <w:szCs w:val="21"/>
        </w:rPr>
      </w:pPr>
      <w:r>
        <w:rPr>
          <w:rFonts w:ascii="宋体" w:hint="eastAsia"/>
          <w:b/>
          <w:szCs w:val="21"/>
        </w:rPr>
        <w:t>1标包中央政策性农业保险评审细则（100分）</w:t>
      </w:r>
    </w:p>
    <w:tbl>
      <w:tblPr>
        <w:tblW w:w="9688"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145"/>
        <w:gridCol w:w="1073"/>
        <w:gridCol w:w="1245"/>
        <w:gridCol w:w="5569"/>
      </w:tblGrid>
      <w:tr w:rsidR="00F749F8">
        <w:trPr>
          <w:trHeight w:val="566"/>
        </w:trPr>
        <w:tc>
          <w:tcPr>
            <w:tcW w:w="656" w:type="dxa"/>
            <w:noWrap/>
            <w:vAlign w:val="center"/>
          </w:tcPr>
          <w:p w:rsidR="00F749F8" w:rsidRDefault="003E4F4D">
            <w:pPr>
              <w:spacing w:line="440" w:lineRule="exact"/>
              <w:jc w:val="center"/>
              <w:rPr>
                <w:rFonts w:ascii="宋体" w:eastAsia="宋体" w:hAnsi="宋体" w:cs="宋体"/>
                <w:b/>
                <w:szCs w:val="21"/>
              </w:rPr>
            </w:pPr>
            <w:r>
              <w:rPr>
                <w:rFonts w:ascii="宋体" w:eastAsia="宋体" w:hAnsi="宋体" w:cs="宋体" w:hint="eastAsia"/>
                <w:b/>
                <w:szCs w:val="21"/>
              </w:rPr>
              <w:t>序号</w:t>
            </w:r>
          </w:p>
        </w:tc>
        <w:tc>
          <w:tcPr>
            <w:tcW w:w="2218" w:type="dxa"/>
            <w:gridSpan w:val="2"/>
            <w:noWrap/>
            <w:vAlign w:val="center"/>
          </w:tcPr>
          <w:p w:rsidR="00F749F8" w:rsidRDefault="003E4F4D">
            <w:pPr>
              <w:spacing w:line="440" w:lineRule="exact"/>
              <w:jc w:val="center"/>
              <w:rPr>
                <w:rFonts w:ascii="宋体" w:eastAsia="宋体" w:hAnsi="宋体" w:cs="宋体"/>
                <w:b/>
                <w:szCs w:val="21"/>
              </w:rPr>
            </w:pPr>
            <w:r>
              <w:rPr>
                <w:rFonts w:ascii="宋体" w:eastAsia="宋体" w:hAnsi="宋体" w:cs="宋体" w:hint="eastAsia"/>
                <w:b/>
                <w:szCs w:val="21"/>
              </w:rPr>
              <w:t>评审内容</w:t>
            </w:r>
          </w:p>
        </w:tc>
        <w:tc>
          <w:tcPr>
            <w:tcW w:w="1245" w:type="dxa"/>
            <w:noWrap/>
            <w:vAlign w:val="center"/>
          </w:tcPr>
          <w:p w:rsidR="00F749F8" w:rsidRDefault="003E4F4D">
            <w:pPr>
              <w:spacing w:line="440" w:lineRule="exact"/>
              <w:jc w:val="center"/>
              <w:rPr>
                <w:rFonts w:ascii="宋体" w:eastAsia="宋体" w:hAnsi="宋体" w:cs="宋体"/>
                <w:b/>
                <w:szCs w:val="21"/>
              </w:rPr>
            </w:pPr>
            <w:r>
              <w:rPr>
                <w:rFonts w:ascii="宋体" w:eastAsia="宋体" w:hAnsi="宋体" w:cs="宋体" w:hint="eastAsia"/>
                <w:b/>
                <w:szCs w:val="21"/>
              </w:rPr>
              <w:t>分值</w:t>
            </w:r>
          </w:p>
        </w:tc>
        <w:tc>
          <w:tcPr>
            <w:tcW w:w="5569" w:type="dxa"/>
            <w:noWrap/>
            <w:vAlign w:val="center"/>
          </w:tcPr>
          <w:p w:rsidR="00F749F8" w:rsidRDefault="003E4F4D">
            <w:pPr>
              <w:spacing w:line="440" w:lineRule="exact"/>
              <w:jc w:val="center"/>
              <w:rPr>
                <w:rFonts w:ascii="宋体" w:eastAsia="宋体" w:hAnsi="宋体" w:cs="宋体"/>
                <w:b/>
                <w:szCs w:val="21"/>
              </w:rPr>
            </w:pPr>
            <w:r>
              <w:rPr>
                <w:rFonts w:ascii="宋体" w:eastAsia="宋体" w:hAnsi="宋体" w:cs="宋体" w:hint="eastAsia"/>
                <w:b/>
                <w:szCs w:val="21"/>
              </w:rPr>
              <w:t>评审细则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w:t>
            </w:r>
          </w:p>
        </w:tc>
        <w:tc>
          <w:tcPr>
            <w:tcW w:w="1145" w:type="dxa"/>
            <w:vMerge w:val="restart"/>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服务网络建设</w:t>
            </w:r>
          </w:p>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(30分）</w:t>
            </w:r>
          </w:p>
        </w:tc>
        <w:tc>
          <w:tcPr>
            <w:tcW w:w="1073" w:type="dxa"/>
            <w:noWrap/>
            <w:vAlign w:val="center"/>
          </w:tcPr>
          <w:p w:rsidR="00F749F8" w:rsidRDefault="003E4F4D">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县（市、区）级分支机构设立情况</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对遴选保险机构县（市、区）级分支机构设立数量进行综合评分。评分内容主要为：在本次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范围内的各县（市、区）设立分支机构的数量进行评分，设立分支机构的数量为8-7个的</w:t>
            </w:r>
            <w:r>
              <w:rPr>
                <w:rFonts w:ascii="宋体" w:eastAsia="宋体" w:hAnsi="宋体" w:cs="宋体" w:hint="eastAsia"/>
                <w:bCs/>
                <w:szCs w:val="21"/>
              </w:rPr>
              <w:t>得10分，</w:t>
            </w:r>
            <w:r>
              <w:rPr>
                <w:rFonts w:ascii="宋体" w:eastAsia="宋体" w:hAnsi="宋体" w:cs="宋体" w:hint="eastAsia"/>
                <w:szCs w:val="21"/>
              </w:rPr>
              <w:t>设立分支机构的数量为6-5个的</w:t>
            </w:r>
            <w:r>
              <w:rPr>
                <w:rFonts w:ascii="宋体" w:eastAsia="宋体" w:hAnsi="宋体" w:cs="宋体" w:hint="eastAsia"/>
                <w:bCs/>
                <w:szCs w:val="21"/>
              </w:rPr>
              <w:t>得7分，</w:t>
            </w:r>
            <w:r>
              <w:rPr>
                <w:rFonts w:ascii="宋体" w:eastAsia="宋体" w:hAnsi="宋体" w:cs="宋体" w:hint="eastAsia"/>
                <w:szCs w:val="21"/>
              </w:rPr>
              <w:t>设立分支机构的数量为4-3个的</w:t>
            </w:r>
            <w:r>
              <w:rPr>
                <w:rFonts w:ascii="宋体" w:eastAsia="宋体" w:hAnsi="宋体" w:cs="宋体" w:hint="eastAsia"/>
                <w:bCs/>
                <w:szCs w:val="21"/>
              </w:rPr>
              <w:t>得4分；</w:t>
            </w:r>
            <w:r>
              <w:rPr>
                <w:rFonts w:ascii="宋体" w:eastAsia="宋体" w:hAnsi="宋体" w:cs="宋体" w:hint="eastAsia"/>
                <w:szCs w:val="21"/>
              </w:rPr>
              <w:t>设立分支机构的数量为2-1的得1分</w:t>
            </w:r>
            <w:r>
              <w:rPr>
                <w:rFonts w:ascii="宋体" w:eastAsia="宋体" w:hAnsi="宋体" w:cs="宋体" w:hint="eastAsia"/>
                <w:bCs/>
                <w:szCs w:val="21"/>
              </w:rPr>
              <w:t>；数量为0或未提供的不得分，本条满分10分。</w:t>
            </w:r>
          </w:p>
          <w:p w:rsidR="00F749F8" w:rsidRDefault="003E4F4D">
            <w:pPr>
              <w:widowControl/>
              <w:spacing w:line="320" w:lineRule="exact"/>
              <w:jc w:val="left"/>
              <w:rPr>
                <w:rFonts w:ascii="宋体" w:eastAsia="宋体" w:hAnsi="宋体" w:cs="宋体"/>
                <w:szCs w:val="21"/>
              </w:rPr>
            </w:pPr>
            <w:r>
              <w:rPr>
                <w:rFonts w:ascii="宋体" w:eastAsia="宋体" w:hAnsi="宋体" w:cs="宋体" w:hint="eastAsia"/>
                <w:szCs w:val="21"/>
              </w:rPr>
              <w:t>注：须提供行业主管部门颁发且有效的《保险许可证》及相应有效的营业执照。同个县（市、区）具有多个分支机构的按一个计算，数量不累计。</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2</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乡镇三农保险服务站覆盖率</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对遴选保险机构乡镇三农保险服务站(含乡镇营销服务部)覆盖率综合评分。评分内容主要为：在本次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范围内的各乡镇设立三农保险服务站的数量进行排序，排名第一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F749F8" w:rsidRDefault="003E4F4D">
            <w:pPr>
              <w:widowControl/>
              <w:spacing w:line="320" w:lineRule="exact"/>
              <w:jc w:val="left"/>
              <w:rPr>
                <w:rFonts w:ascii="宋体" w:eastAsia="宋体" w:hAnsi="宋体" w:cs="宋体"/>
                <w:szCs w:val="21"/>
              </w:rPr>
            </w:pPr>
            <w:r>
              <w:rPr>
                <w:rFonts w:ascii="宋体" w:eastAsia="宋体" w:hAnsi="宋体" w:cs="宋体" w:hint="eastAsia"/>
                <w:szCs w:val="21"/>
              </w:rPr>
              <w:t>注：须提供经乡镇政府盖章认可的证明材料或乡镇政府盖章认可的各三农保险服务站对应的乡镇协保员办公场所的图片资料。同一个乡镇具有多个服务站的仅按一个计算，数量不累计。</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3</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村级三农保险服务点覆盖率</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对遴选保险机构行政村三农保险服务站覆盖率综合评分。评分内容主要为：在本次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范围内的各行政村设立三农保险服务站的数量进行排序，排名第一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注：须提供经村盖章认可的证明材料或村盖章认可的各三农保险服务点对应的村级协保员办公场所的图片资料。同一个行政村具有多个服务站的仅按一个计算，数量不累计。</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lastRenderedPageBreak/>
              <w:t>4</w:t>
            </w:r>
          </w:p>
        </w:tc>
        <w:tc>
          <w:tcPr>
            <w:tcW w:w="1145" w:type="dxa"/>
            <w:vMerge w:val="restart"/>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综合服务能力</w:t>
            </w:r>
          </w:p>
          <w:p w:rsidR="00F749F8" w:rsidRDefault="003E4F4D">
            <w:pPr>
              <w:widowControl/>
              <w:spacing w:line="440" w:lineRule="exact"/>
              <w:jc w:val="center"/>
              <w:rPr>
                <w:rFonts w:ascii="宋体" w:eastAsia="宋体" w:hAnsi="宋体" w:cs="宋体"/>
                <w:szCs w:val="21"/>
              </w:rPr>
            </w:pPr>
            <w:r>
              <w:rPr>
                <w:rFonts w:ascii="宋体" w:eastAsia="宋体" w:hAnsi="宋体" w:cs="宋体" w:hint="eastAsia"/>
                <w:szCs w:val="21"/>
              </w:rPr>
              <w:t>(18分）</w:t>
            </w:r>
          </w:p>
        </w:tc>
        <w:tc>
          <w:tcPr>
            <w:tcW w:w="1073" w:type="dxa"/>
            <w:noWrap/>
            <w:vAlign w:val="center"/>
          </w:tcPr>
          <w:p w:rsidR="00F749F8" w:rsidRDefault="003E4F4D">
            <w:pPr>
              <w:spacing w:line="320" w:lineRule="exact"/>
              <w:jc w:val="center"/>
              <w:rPr>
                <w:rFonts w:ascii="宋体" w:eastAsia="宋体" w:hAnsi="宋体" w:cs="宋体"/>
                <w:bCs/>
                <w:szCs w:val="21"/>
              </w:rPr>
            </w:pPr>
            <w:r>
              <w:rPr>
                <w:rFonts w:ascii="宋体" w:eastAsia="宋体" w:hAnsi="宋体" w:cs="宋体" w:hint="eastAsia"/>
                <w:szCs w:val="21"/>
              </w:rPr>
              <w:t>专门从事农业保险人员配备</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对遴选保险机构专门从事农业保险人员配备情况进行综合评分。评分内容主要为：配备专门从事农业保险人员数量进行排序，排名第一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注：须提供县级机构职能部门设置、部门内部人员明细、专门从事农业保险人员花名册、人社部门出具的近3个月连续缴纳社保的证明、劳动合同等证明材料。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5</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spacing w:line="320" w:lineRule="exact"/>
              <w:jc w:val="center"/>
              <w:rPr>
                <w:rFonts w:ascii="宋体" w:eastAsia="宋体" w:hAnsi="宋体" w:cs="宋体"/>
                <w:bCs/>
                <w:szCs w:val="21"/>
              </w:rPr>
            </w:pPr>
            <w:r>
              <w:rPr>
                <w:rFonts w:ascii="宋体" w:eastAsia="宋体" w:hAnsi="宋体" w:cs="宋体" w:hint="eastAsia"/>
                <w:szCs w:val="21"/>
              </w:rPr>
              <w:t>乡镇村协保员配备</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5</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对遴选保险机构在拟开展农业保险的乡镇村聘用的协保员情况进行综合评分。评分内容主要为：在拟开展农业保险的乡镇村聘用的协保员数量进行排序，排名第一</w:t>
            </w:r>
            <w:r>
              <w:rPr>
                <w:rFonts w:ascii="宋体" w:eastAsia="宋体" w:hAnsi="宋体" w:cs="宋体" w:hint="eastAsia"/>
                <w:bCs/>
                <w:szCs w:val="21"/>
              </w:rPr>
              <w:t>的得5分，</w:t>
            </w:r>
            <w:r>
              <w:rPr>
                <w:rFonts w:ascii="宋体" w:eastAsia="宋体" w:hAnsi="宋体" w:cs="宋体" w:hint="eastAsia"/>
                <w:szCs w:val="21"/>
              </w:rPr>
              <w:t>排名第二的</w:t>
            </w:r>
            <w:r>
              <w:rPr>
                <w:rFonts w:ascii="宋体" w:eastAsia="宋体" w:hAnsi="宋体" w:cs="宋体" w:hint="eastAsia"/>
                <w:bCs/>
                <w:szCs w:val="21"/>
              </w:rPr>
              <w:t>得4分，</w:t>
            </w:r>
            <w:r>
              <w:rPr>
                <w:rFonts w:ascii="宋体" w:eastAsia="宋体" w:hAnsi="宋体" w:cs="宋体" w:hint="eastAsia"/>
                <w:szCs w:val="21"/>
              </w:rPr>
              <w:t>排名第三</w:t>
            </w:r>
            <w:r>
              <w:rPr>
                <w:rFonts w:ascii="宋体" w:eastAsia="宋体" w:hAnsi="宋体" w:cs="宋体" w:hint="eastAsia"/>
                <w:bCs/>
                <w:szCs w:val="21"/>
              </w:rPr>
              <w:t>的得3分；</w:t>
            </w:r>
            <w:r>
              <w:rPr>
                <w:rFonts w:ascii="宋体" w:eastAsia="宋体" w:hAnsi="宋体" w:cs="宋体" w:hint="eastAsia"/>
                <w:szCs w:val="21"/>
              </w:rPr>
              <w:t>排名第四</w:t>
            </w:r>
            <w:r>
              <w:rPr>
                <w:rFonts w:ascii="宋体" w:eastAsia="宋体" w:hAnsi="宋体" w:cs="宋体" w:hint="eastAsia"/>
                <w:bCs/>
                <w:szCs w:val="21"/>
              </w:rPr>
              <w:t>的得2分，</w:t>
            </w:r>
            <w:r>
              <w:rPr>
                <w:rFonts w:ascii="宋体" w:eastAsia="宋体" w:hAnsi="宋体" w:cs="宋体" w:hint="eastAsia"/>
                <w:szCs w:val="21"/>
              </w:rPr>
              <w:t>排名第五的得1分；其余排名均得0.5分；</w:t>
            </w:r>
            <w:r>
              <w:rPr>
                <w:rFonts w:ascii="宋体" w:eastAsia="宋体" w:hAnsi="宋体" w:cs="宋体" w:hint="eastAsia"/>
                <w:bCs/>
                <w:szCs w:val="21"/>
              </w:rPr>
              <w:t>数量为0或未提供的不得分，本条满分5分。</w:t>
            </w:r>
          </w:p>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注：须提供行有乡、镇、村政府盖章的协保员名单、委托代办协议和协保员身份证等证明材料。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6</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专家库建设</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对遴选保险机构聘用农业保险专家的进行综合评分。评分内容主要为：按照聘用农业保险专家的数量进行排序，排名第一</w:t>
            </w:r>
            <w:r>
              <w:rPr>
                <w:rFonts w:ascii="宋体" w:eastAsia="宋体" w:hAnsi="宋体" w:cs="宋体" w:hint="eastAsia"/>
                <w:bCs/>
                <w:szCs w:val="21"/>
              </w:rPr>
              <w:t>的得3分，</w:t>
            </w:r>
            <w:r>
              <w:rPr>
                <w:rFonts w:ascii="宋体" w:eastAsia="宋体" w:hAnsi="宋体" w:cs="宋体" w:hint="eastAsia"/>
                <w:szCs w:val="21"/>
              </w:rPr>
              <w:t>排名第二的</w:t>
            </w:r>
            <w:r>
              <w:rPr>
                <w:rFonts w:ascii="宋体" w:eastAsia="宋体" w:hAnsi="宋体" w:cs="宋体" w:hint="eastAsia"/>
                <w:bCs/>
                <w:szCs w:val="21"/>
              </w:rPr>
              <w:t>得2.5分，</w:t>
            </w:r>
            <w:r>
              <w:rPr>
                <w:rFonts w:ascii="宋体" w:eastAsia="宋体" w:hAnsi="宋体" w:cs="宋体" w:hint="eastAsia"/>
                <w:szCs w:val="21"/>
              </w:rPr>
              <w:t>排名第三</w:t>
            </w:r>
            <w:r>
              <w:rPr>
                <w:rFonts w:ascii="宋体" w:eastAsia="宋体" w:hAnsi="宋体" w:cs="宋体" w:hint="eastAsia"/>
                <w:bCs/>
                <w:szCs w:val="21"/>
              </w:rPr>
              <w:t>的得2分；</w:t>
            </w:r>
            <w:r>
              <w:rPr>
                <w:rFonts w:ascii="宋体" w:eastAsia="宋体" w:hAnsi="宋体" w:cs="宋体" w:hint="eastAsia"/>
                <w:szCs w:val="21"/>
              </w:rPr>
              <w:t>排名第四</w:t>
            </w:r>
            <w:r>
              <w:rPr>
                <w:rFonts w:ascii="宋体" w:eastAsia="宋体" w:hAnsi="宋体" w:cs="宋体" w:hint="eastAsia"/>
                <w:bCs/>
                <w:szCs w:val="21"/>
              </w:rPr>
              <w:t>的得1.5分，</w:t>
            </w:r>
            <w:r>
              <w:rPr>
                <w:rFonts w:ascii="宋体" w:eastAsia="宋体" w:hAnsi="宋体" w:cs="宋体" w:hint="eastAsia"/>
                <w:szCs w:val="21"/>
              </w:rPr>
              <w:t>排名第五</w:t>
            </w:r>
            <w:r>
              <w:rPr>
                <w:rFonts w:ascii="宋体" w:eastAsia="宋体" w:hAnsi="宋体" w:cs="宋体" w:hint="eastAsia"/>
                <w:bCs/>
                <w:szCs w:val="21"/>
              </w:rPr>
              <w:t>的得1分；</w:t>
            </w:r>
            <w:r>
              <w:rPr>
                <w:rFonts w:ascii="宋体" w:eastAsia="宋体" w:hAnsi="宋体" w:cs="宋体" w:hint="eastAsia"/>
                <w:szCs w:val="21"/>
              </w:rPr>
              <w:t>其余排名均得0.5分</w:t>
            </w:r>
            <w:r>
              <w:rPr>
                <w:rFonts w:ascii="宋体" w:eastAsia="宋体" w:hAnsi="宋体" w:cs="宋体" w:hint="eastAsia"/>
                <w:bCs/>
                <w:szCs w:val="21"/>
              </w:rPr>
              <w:t>；数量为0或未提供的不得分，本条满分3分。</w:t>
            </w:r>
          </w:p>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注：须提供聘用农业保险专家的协议或聘书等证明材料。农业保险专家主要是指在农业领域获得相关职称、资格认证或担任（过）有关职务的人员，应当经市级及以上保险机构盖章确认。</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7</w:t>
            </w:r>
          </w:p>
        </w:tc>
        <w:tc>
          <w:tcPr>
            <w:tcW w:w="1145" w:type="dxa"/>
            <w:vMerge w:val="restart"/>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落实政策</w:t>
            </w:r>
          </w:p>
          <w:p w:rsidR="00F749F8" w:rsidRDefault="003E4F4D">
            <w:pPr>
              <w:widowControl/>
              <w:spacing w:line="440" w:lineRule="exact"/>
              <w:jc w:val="center"/>
              <w:rPr>
                <w:rFonts w:ascii="宋体" w:eastAsia="宋体" w:hAnsi="宋体" w:cs="宋体"/>
                <w:szCs w:val="21"/>
              </w:rPr>
            </w:pPr>
            <w:r>
              <w:rPr>
                <w:rFonts w:ascii="宋体" w:eastAsia="宋体" w:hAnsi="宋体" w:cs="宋体" w:hint="eastAsia"/>
                <w:szCs w:val="21"/>
              </w:rPr>
              <w:t>(20分）</w:t>
            </w: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合规经营</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保险机构是否有完善的农业保险内控制度，是否针对承保理赔等重点环节明确操作规程，是否严格执行农险内控管理制度。2021-2023年期间，涉农保险业务被保险监督管理处罚一次扣0.5分(如共保体的涉农保险业务被处罚，主承保机构一次扣0.5分，其他共保机构一次扣0.2分)，扣完为止。</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注：须提供能充分有效反映出本评分项内容的证明材料。处罚信息由</w:t>
            </w:r>
            <w:r>
              <w:rPr>
                <w:rFonts w:ascii="宋体" w:eastAsia="宋体" w:hAnsi="宋体" w:cs="宋体" w:hint="eastAsia"/>
                <w:szCs w:val="21"/>
              </w:rPr>
              <w:t>市级</w:t>
            </w:r>
            <w:r>
              <w:rPr>
                <w:rFonts w:ascii="宋体" w:eastAsia="宋体" w:hAnsi="宋体" w:cs="宋体" w:hint="eastAsia"/>
                <w:bCs/>
                <w:szCs w:val="21"/>
              </w:rPr>
              <w:t>金融监管部门提供。</w:t>
            </w:r>
          </w:p>
        </w:tc>
      </w:tr>
      <w:tr w:rsidR="00F749F8">
        <w:trPr>
          <w:trHeight w:val="9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8</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理赔效率</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保险机构与被保险人达成赔偿协议后是否及时支付赔款，所有赔案均在达成赔偿协议后7日内（不含）支付的得4分，在7-8日内（含）支付的得3分，在9-10日内（含）支付的得2分，超过10日（不含）支付的不得分。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注：须提供能充分有效反映出本评分项内容的证明材料或保险机构情况说明。</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9</w:t>
            </w:r>
          </w:p>
        </w:tc>
        <w:tc>
          <w:tcPr>
            <w:tcW w:w="1145" w:type="dxa"/>
            <w:vMerge/>
            <w:noWrap/>
            <w:vAlign w:val="center"/>
          </w:tcPr>
          <w:p w:rsidR="00F749F8" w:rsidRDefault="00F749F8">
            <w:pPr>
              <w:spacing w:line="360" w:lineRule="exact"/>
              <w:jc w:val="center"/>
              <w:rPr>
                <w:rFonts w:ascii="宋体" w:eastAsia="宋体" w:hAnsi="宋体" w:cs="宋体"/>
                <w:b/>
                <w:szCs w:val="21"/>
                <w:u w:color="000000"/>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科技运用</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对遴选保险机构科技赋能情况进行综合评分。评分内容主要为：近三年（2021年至2023年）运用无人机、卫星遥感、手机APP、猪脸识别等科技运用开展农业保险承保、查勘、</w:t>
            </w:r>
            <w:r>
              <w:rPr>
                <w:rFonts w:ascii="宋体" w:eastAsia="宋体" w:hAnsi="宋体" w:cs="宋体" w:hint="eastAsia"/>
                <w:bCs/>
                <w:szCs w:val="21"/>
              </w:rPr>
              <w:lastRenderedPageBreak/>
              <w:t>理赔工作等，优秀的得3分＜F≤4分；良好的得2分＜F≤3分；一般的得1分＜F≤2分，未提供的不得分，本条满分4分。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lastRenderedPageBreak/>
              <w:t>10</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“农业保险+一揽子金融产品”</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6</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保险机构在本次遴选区域内开展：1、“农业保险+担保+信贷”试点以来累计发放涉农贷款金额；2、“农业保险+期货”试点以来累计保费规模；3、“农业保险+绿色农业”试点以来绿色农产品保险保费规模；4、“农业保险+林长制改革”试点以来创新林业保险保费规模。</w:t>
            </w:r>
          </w:p>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注：按4项最终合计数（万元）排名。第一名得6分、第二名得4分、第三名得2分、第四名得1.5分、第五名得1分、开展此项工作的其余排名得0.5分，未开展该业务的不得分。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1、保险机构提供能充分有效反映出本评分项内容的相关证明材料(如：发放涉农贷款相关证明；保险产品条款，含保单号、承保时间、投保人、产品名称、保费收入、保险金额等要素的承保清单)。2、保险机构须提供分项小计数和总合计数。3、以上证明材料须县级财政或农业农村部门盖章确认。4、试点以来指的是2022年11月份起至2023年10月底。</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11</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产品创新</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2</w:t>
            </w:r>
          </w:p>
        </w:tc>
        <w:tc>
          <w:tcPr>
            <w:tcW w:w="5569" w:type="dxa"/>
            <w:noWrap/>
            <w:vAlign w:val="center"/>
          </w:tcPr>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对遴选保险机构近三年(2021年至2023年)在本次遴选区域内开展全市首创农业保险险种(种植、养殖、林业)的数量进行评分，每开展1个得0.5分，未提供的不得分，本条满分2分。</w:t>
            </w:r>
          </w:p>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注：1、须提供2021年至2023年在本次遴选区域首创险种的条款和保单复印件。2、由保险机构在12月7日之前提供给市级金融监管部门，由市级金融监管等部门进行认定。</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12</w:t>
            </w:r>
          </w:p>
        </w:tc>
        <w:tc>
          <w:tcPr>
            <w:tcW w:w="1145" w:type="dxa"/>
            <w:vMerge w:val="restart"/>
            <w:noWrap/>
            <w:vAlign w:val="center"/>
          </w:tcPr>
          <w:p w:rsidR="00F749F8" w:rsidRDefault="003E4F4D">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风险控制</w:t>
            </w:r>
          </w:p>
          <w:p w:rsidR="00F749F8" w:rsidRDefault="003E4F4D">
            <w:pPr>
              <w:spacing w:line="400" w:lineRule="exact"/>
              <w:jc w:val="center"/>
              <w:rPr>
                <w:rFonts w:ascii="宋体" w:eastAsia="宋体" w:hAnsi="宋体" w:cs="宋体"/>
                <w:bCs/>
                <w:szCs w:val="21"/>
              </w:rPr>
            </w:pPr>
            <w:r>
              <w:rPr>
                <w:rFonts w:ascii="宋体" w:eastAsia="宋体" w:hAnsi="宋体" w:cs="宋体" w:hint="eastAsia"/>
                <w:szCs w:val="21"/>
              </w:rPr>
              <w:t>(10分）</w:t>
            </w:r>
          </w:p>
        </w:tc>
        <w:tc>
          <w:tcPr>
            <w:tcW w:w="1073" w:type="dxa"/>
            <w:noWrap/>
            <w:vAlign w:val="center"/>
          </w:tcPr>
          <w:p w:rsidR="00F749F8" w:rsidRDefault="003E4F4D">
            <w:pPr>
              <w:spacing w:line="320" w:lineRule="exact"/>
              <w:jc w:val="center"/>
              <w:rPr>
                <w:rFonts w:ascii="宋体" w:eastAsia="宋体" w:hAnsi="宋体" w:cs="宋体"/>
                <w:bCs/>
                <w:szCs w:val="21"/>
              </w:rPr>
            </w:pPr>
            <w:r>
              <w:rPr>
                <w:rFonts w:ascii="宋体" w:eastAsia="宋体" w:hAnsi="宋体" w:cs="宋体" w:hint="eastAsia"/>
                <w:szCs w:val="21"/>
              </w:rPr>
              <w:t>偿付能力</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对遴选保险机构偿付能力充足率进行评分，上一年度末及最近两个季度末综合偿付能力充足率180%以上，其中专业性农业保险上一年度末及最近两个季度末综合偿付能力充足率150%以上，全部满足的得4分，未全部满足的不得分，本条满分4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13</w:t>
            </w:r>
          </w:p>
        </w:tc>
        <w:tc>
          <w:tcPr>
            <w:tcW w:w="1145" w:type="dxa"/>
            <w:vMerge/>
            <w:noWrap/>
            <w:vAlign w:val="center"/>
          </w:tcPr>
          <w:p w:rsidR="00F749F8" w:rsidRDefault="00F749F8">
            <w:pPr>
              <w:widowControl/>
              <w:jc w:val="center"/>
              <w:textAlignment w:val="center"/>
              <w:rPr>
                <w:rFonts w:ascii="宋体" w:eastAsia="宋体" w:hAnsi="宋体" w:cs="宋体"/>
                <w:bCs/>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减灾救灾</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对遴选保险机构近三年（2021年至2023年）在遴选区域参加抗击农业灾害或开展过粮食作物病虫害防治工作的次数进行评分，开展1次得1分，未提供的不得分，本条满分3分。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注：须提供参加抗击农业灾害的资金投入、开展此项工作的图片资料或媒体报道等证明材料。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14</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spacing w:line="320" w:lineRule="exact"/>
              <w:jc w:val="center"/>
              <w:rPr>
                <w:rFonts w:ascii="宋体" w:eastAsia="宋体" w:hAnsi="宋体" w:cs="宋体"/>
                <w:bCs/>
                <w:szCs w:val="21"/>
              </w:rPr>
            </w:pPr>
            <w:r>
              <w:rPr>
                <w:rFonts w:ascii="宋体" w:eastAsia="宋体" w:hAnsi="宋体" w:cs="宋体" w:hint="eastAsia"/>
                <w:szCs w:val="21"/>
              </w:rPr>
              <w:t>风险管控</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对遴选保险机构风险管控进行综合评分。评分内容主要为：再保险、风险准备金计提等方面，优秀的得2分＜F≤3分；良好的得1分＜F≤2分；一般的得0分＜F≤1分，未提供的不得分，本条满分3分。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lastRenderedPageBreak/>
              <w:t>注：须提供农业保险计提证明和资金管理情况等证明</w:t>
            </w:r>
            <w:r>
              <w:rPr>
                <w:rFonts w:ascii="宋体" w:eastAsia="宋体" w:hAnsi="宋体" w:cs="宋体" w:hint="eastAsia"/>
                <w:szCs w:val="21"/>
              </w:rPr>
              <w:t>材料</w:t>
            </w:r>
            <w:r>
              <w:rPr>
                <w:rFonts w:ascii="宋体" w:eastAsia="宋体" w:hAnsi="宋体" w:cs="宋体" w:hint="eastAsia"/>
                <w:bCs/>
                <w:szCs w:val="21"/>
              </w:rPr>
              <w:t>。</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lastRenderedPageBreak/>
              <w:t>15</w:t>
            </w:r>
          </w:p>
        </w:tc>
        <w:tc>
          <w:tcPr>
            <w:tcW w:w="1145" w:type="dxa"/>
            <w:vMerge w:val="restart"/>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支持地方经济</w:t>
            </w:r>
          </w:p>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发展</w:t>
            </w:r>
          </w:p>
          <w:p w:rsidR="00F749F8" w:rsidRDefault="003E4F4D">
            <w:pPr>
              <w:widowControl/>
              <w:spacing w:line="440" w:lineRule="exact"/>
              <w:jc w:val="center"/>
              <w:rPr>
                <w:rFonts w:ascii="宋体" w:eastAsia="宋体" w:hAnsi="宋体" w:cs="宋体"/>
                <w:szCs w:val="21"/>
              </w:rPr>
            </w:pPr>
            <w:r>
              <w:rPr>
                <w:rFonts w:ascii="宋体" w:eastAsia="宋体" w:hAnsi="宋体" w:cs="宋体" w:hint="eastAsia"/>
                <w:szCs w:val="21"/>
              </w:rPr>
              <w:t>(18分）</w:t>
            </w: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保险业务开展情况</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按保险机构近三年(2021年至2023年10月底)在本次遴选区域内开展保险累计保费收入和平均增速进行排名，</w:t>
            </w:r>
            <w:r>
              <w:rPr>
                <w:rFonts w:ascii="宋体" w:eastAsia="宋体" w:hAnsi="宋体" w:cs="宋体" w:hint="eastAsia"/>
                <w:b/>
                <w:bCs/>
                <w:szCs w:val="21"/>
              </w:rPr>
              <w:t>累计保费收入</w:t>
            </w:r>
            <w:r>
              <w:rPr>
                <w:rFonts w:ascii="宋体" w:eastAsia="宋体" w:hAnsi="宋体" w:cs="宋体" w:hint="eastAsia"/>
                <w:bCs/>
                <w:szCs w:val="21"/>
              </w:rPr>
              <w:t>第一名得2分、第二名得1.5分、第三名得1分，第四名得0.5分，第五名得0.25分，其余排名不得分。</w:t>
            </w:r>
          </w:p>
          <w:p w:rsidR="00F749F8" w:rsidRDefault="003E4F4D">
            <w:pPr>
              <w:spacing w:line="320" w:lineRule="exact"/>
              <w:jc w:val="left"/>
              <w:rPr>
                <w:rFonts w:ascii="宋体" w:eastAsia="宋体" w:hAnsi="宋体" w:cs="宋体"/>
                <w:bCs/>
                <w:szCs w:val="21"/>
              </w:rPr>
            </w:pPr>
            <w:r>
              <w:rPr>
                <w:rFonts w:ascii="宋体" w:eastAsia="宋体" w:hAnsi="宋体" w:cs="宋体" w:hint="eastAsia"/>
                <w:b/>
                <w:bCs/>
                <w:szCs w:val="21"/>
              </w:rPr>
              <w:t>平均增速</w:t>
            </w:r>
            <w:r>
              <w:rPr>
                <w:rFonts w:ascii="宋体" w:eastAsia="宋体" w:hAnsi="宋体" w:cs="宋体" w:hint="eastAsia"/>
                <w:bCs/>
                <w:szCs w:val="21"/>
              </w:rPr>
              <w:t>第一名得1分、第二名得0.75分、第三名得0.5分，第四名得0.25分，第五名得0.1分，其余排名不得分。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注：由</w:t>
            </w:r>
            <w:r>
              <w:rPr>
                <w:rFonts w:ascii="宋体" w:eastAsia="宋体" w:hAnsi="宋体" w:cs="宋体" w:hint="eastAsia"/>
                <w:szCs w:val="21"/>
              </w:rPr>
              <w:t>市级</w:t>
            </w:r>
            <w:r>
              <w:rPr>
                <w:rFonts w:ascii="宋体" w:eastAsia="宋体" w:hAnsi="宋体" w:cs="宋体" w:hint="eastAsia"/>
                <w:bCs/>
                <w:szCs w:val="21"/>
              </w:rPr>
              <w:t>金融监管部门提供的系统数据作为依据进行排名评分。</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16</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农业保险</w:t>
            </w:r>
            <w:r>
              <w:rPr>
                <w:rFonts w:ascii="宋体" w:eastAsia="宋体" w:hAnsi="宋体" w:cs="宋体" w:hint="eastAsia"/>
                <w:bCs/>
                <w:szCs w:val="21"/>
              </w:rPr>
              <w:t>开展情况</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5</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按保险机构近三年(2021年至2023年10月底)在本次遴选区域内开展农业保险累计保费收入和平均增速进行排名，</w:t>
            </w:r>
            <w:r>
              <w:rPr>
                <w:rFonts w:ascii="宋体" w:eastAsia="宋体" w:hAnsi="宋体" w:cs="宋体" w:hint="eastAsia"/>
                <w:b/>
                <w:bCs/>
                <w:szCs w:val="21"/>
              </w:rPr>
              <w:t>累计保费收入</w:t>
            </w:r>
            <w:r>
              <w:rPr>
                <w:rFonts w:ascii="宋体" w:eastAsia="宋体" w:hAnsi="宋体" w:cs="宋体" w:hint="eastAsia"/>
                <w:bCs/>
                <w:szCs w:val="21"/>
              </w:rPr>
              <w:t>第一名得3分、第二名得2分、第三名得1.5分，第四名得1分，第五名得0.5分，其余排名不得分。</w:t>
            </w:r>
            <w:r>
              <w:rPr>
                <w:rFonts w:ascii="宋体" w:eastAsia="宋体" w:hAnsi="宋体" w:cs="宋体" w:hint="eastAsia"/>
                <w:b/>
                <w:bCs/>
                <w:szCs w:val="21"/>
              </w:rPr>
              <w:t>平均增速</w:t>
            </w:r>
            <w:r>
              <w:rPr>
                <w:rFonts w:ascii="宋体" w:eastAsia="宋体" w:hAnsi="宋体" w:cs="宋体" w:hint="eastAsia"/>
                <w:bCs/>
                <w:szCs w:val="21"/>
              </w:rPr>
              <w:t>第一名得2分、第二名得1.5分、第三名得1分，第四名得0.5分，第五名得0.25分，其余排名不得分。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注：由</w:t>
            </w:r>
            <w:r>
              <w:rPr>
                <w:rFonts w:ascii="宋体" w:eastAsia="宋体" w:hAnsi="宋体" w:cs="宋体" w:hint="eastAsia"/>
                <w:szCs w:val="21"/>
              </w:rPr>
              <w:t>市级</w:t>
            </w:r>
            <w:r>
              <w:rPr>
                <w:rFonts w:ascii="宋体" w:eastAsia="宋体" w:hAnsi="宋体" w:cs="宋体" w:hint="eastAsia"/>
                <w:bCs/>
                <w:szCs w:val="21"/>
              </w:rPr>
              <w:t>金融监管部门提供的系统数据作为依据进行排名评分。</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17</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支持乡村振兴</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对遴选保险机构近三年（2021年至2023年10月底）在遴选区域内开展有关高标准农田保险、防贫保险、蓄滞洪区保险项目，开展1个项目得1分，未开展的不得分，本条满分3分。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18</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商业性农业保险</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7</w:t>
            </w:r>
          </w:p>
        </w:tc>
        <w:tc>
          <w:tcPr>
            <w:tcW w:w="5569" w:type="dxa"/>
            <w:noWrap/>
            <w:vAlign w:val="center"/>
          </w:tcPr>
          <w:p w:rsidR="00F749F8" w:rsidRDefault="003E4F4D">
            <w:pPr>
              <w:wordWrap w:val="0"/>
              <w:spacing w:line="320" w:lineRule="exact"/>
              <w:jc w:val="left"/>
              <w:rPr>
                <w:rFonts w:ascii="宋体" w:eastAsia="宋体" w:hAnsi="宋体" w:cs="宋体"/>
                <w:bCs/>
                <w:szCs w:val="21"/>
              </w:rPr>
            </w:pPr>
            <w:r>
              <w:rPr>
                <w:rFonts w:ascii="宋体" w:eastAsia="宋体" w:hAnsi="宋体" w:cs="宋体" w:hint="eastAsia"/>
                <w:bCs/>
                <w:szCs w:val="21"/>
              </w:rPr>
              <w:t>保险机构承诺遴选入围</w:t>
            </w:r>
            <w:r w:rsidR="00180D73">
              <w:rPr>
                <w:rFonts w:ascii="宋体" w:eastAsia="宋体" w:hAnsi="宋体" w:cs="宋体" w:hint="eastAsia"/>
                <w:bCs/>
                <w:szCs w:val="21"/>
              </w:rPr>
              <w:t>成交</w:t>
            </w:r>
            <w:r>
              <w:rPr>
                <w:rFonts w:ascii="宋体" w:eastAsia="宋体" w:hAnsi="宋体" w:cs="宋体" w:hint="eastAsia"/>
                <w:bCs/>
                <w:szCs w:val="21"/>
              </w:rPr>
              <w:t>后，每个承保年度保底开展商业性农业保险（仅限种植、养殖、林业。如芡实、艾草、生猪、小龙虾、食用菌、滁菊等）的保费规模和第二年、第三年保费增速进行评分：2024年保费1500万元及以上的得4分；2024年保费1300-1500万元的得3分；2024年保费1100-1300万元的得2分；2024年保费900-1100万元以上的得1分；2024年保费500-900万元的得0.5分； 2024年保费500万元以下或不承诺的不得分。</w:t>
            </w:r>
          </w:p>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承诺第二年、第三年保费增速7%及以上的得3分，增速6%的得2.5分，增速5%的得2分，增速4%的得1.5分，增速3%及以下或不承诺的不得分。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成交人如不能兑现全部承诺事项，则按照承保协议约定调减其在共保体中的市场份额、在考核评价中予以扣分和降低考评等级、在下一轮政策性农业保险公开遴选评分中进行减分等处理。市财政局会同市农业农村局、市林业局、国家金融监管总局滁州分局负责年度考评。</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19</w:t>
            </w:r>
          </w:p>
        </w:tc>
        <w:tc>
          <w:tcPr>
            <w:tcW w:w="2218" w:type="dxa"/>
            <w:gridSpan w:val="2"/>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考核评价</w:t>
            </w:r>
          </w:p>
          <w:p w:rsidR="00F749F8" w:rsidRDefault="003E4F4D">
            <w:pPr>
              <w:widowControl/>
              <w:spacing w:line="320" w:lineRule="exact"/>
              <w:jc w:val="center"/>
              <w:rPr>
                <w:rFonts w:ascii="宋体" w:eastAsia="宋体" w:hAnsi="宋体" w:cs="宋体"/>
                <w:bCs/>
                <w:szCs w:val="21"/>
              </w:rPr>
            </w:pPr>
            <w:r>
              <w:rPr>
                <w:rFonts w:ascii="宋体" w:eastAsia="宋体" w:hAnsi="宋体" w:cs="宋体" w:hint="eastAsia"/>
                <w:szCs w:val="21"/>
              </w:rPr>
              <w:t>（4分）</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按保险机构近三年（2021年至2023年10月底）在遴选区域考核评价得分的平均值进行排序。</w:t>
            </w:r>
            <w:r>
              <w:rPr>
                <w:rFonts w:ascii="宋体" w:eastAsia="宋体" w:hAnsi="宋体" w:cs="宋体" w:hint="eastAsia"/>
                <w:szCs w:val="21"/>
              </w:rPr>
              <w:t>排名第一</w:t>
            </w:r>
            <w:r>
              <w:rPr>
                <w:rFonts w:ascii="宋体" w:eastAsia="宋体" w:hAnsi="宋体" w:cs="宋体" w:hint="eastAsia"/>
                <w:bCs/>
                <w:szCs w:val="21"/>
              </w:rPr>
              <w:t>的得4分，</w:t>
            </w:r>
            <w:r>
              <w:rPr>
                <w:rFonts w:ascii="宋体" w:eastAsia="宋体" w:hAnsi="宋体" w:cs="宋体" w:hint="eastAsia"/>
                <w:szCs w:val="21"/>
              </w:rPr>
              <w:t>排名第二的</w:t>
            </w:r>
            <w:r>
              <w:rPr>
                <w:rFonts w:ascii="宋体" w:eastAsia="宋体" w:hAnsi="宋体" w:cs="宋体" w:hint="eastAsia"/>
                <w:bCs/>
                <w:szCs w:val="21"/>
              </w:rPr>
              <w:t>得3分，</w:t>
            </w:r>
            <w:r>
              <w:rPr>
                <w:rFonts w:ascii="宋体" w:eastAsia="宋体" w:hAnsi="宋体" w:cs="宋体" w:hint="eastAsia"/>
                <w:szCs w:val="21"/>
              </w:rPr>
              <w:t>排名第三</w:t>
            </w:r>
            <w:r>
              <w:rPr>
                <w:rFonts w:ascii="宋体" w:eastAsia="宋体" w:hAnsi="宋体" w:cs="宋体" w:hint="eastAsia"/>
                <w:bCs/>
                <w:szCs w:val="21"/>
              </w:rPr>
              <w:t>的得2分，排名第四的得1分，</w:t>
            </w:r>
            <w:r>
              <w:rPr>
                <w:rFonts w:ascii="宋体" w:eastAsia="宋体" w:hAnsi="宋体" w:cs="宋体" w:hint="eastAsia"/>
                <w:szCs w:val="21"/>
              </w:rPr>
              <w:t>排名第五</w:t>
            </w:r>
            <w:r>
              <w:rPr>
                <w:rFonts w:ascii="宋体" w:eastAsia="宋体" w:hAnsi="宋体" w:cs="宋体" w:hint="eastAsia"/>
                <w:bCs/>
                <w:szCs w:val="21"/>
              </w:rPr>
              <w:t>的得0.5分。其余排名和未参与绩效评价的</w:t>
            </w:r>
            <w:r>
              <w:rPr>
                <w:rFonts w:ascii="宋体" w:eastAsia="宋体" w:hAnsi="宋体" w:cs="宋体" w:hint="eastAsia"/>
                <w:bCs/>
                <w:szCs w:val="21"/>
              </w:rPr>
              <w:lastRenderedPageBreak/>
              <w:t>不得分，本条满分4分。</w:t>
            </w:r>
          </w:p>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注：根据滁州市政策性农业保险试点工作领导小组办公室印发的《滁州市政策性农业保险经办机构考核评价暂行办法》等文件进行评分，考核结果由滁州市农险办现场提供。</w:t>
            </w:r>
          </w:p>
        </w:tc>
      </w:tr>
    </w:tbl>
    <w:p w:rsidR="00F749F8" w:rsidRDefault="003E4F4D">
      <w:pPr>
        <w:widowControl/>
        <w:spacing w:line="440" w:lineRule="exact"/>
        <w:ind w:leftChars="-200" w:left="-420" w:rightChars="-444" w:right="-932" w:firstLineChars="200" w:firstLine="422"/>
        <w:textAlignment w:val="baseline"/>
        <w:rPr>
          <w:rFonts w:ascii="宋体" w:cs="宋体"/>
          <w:b/>
          <w:bCs/>
          <w:szCs w:val="21"/>
        </w:rPr>
      </w:pPr>
      <w:r>
        <w:rPr>
          <w:rFonts w:ascii="宋体" w:cs="宋体" w:hint="eastAsia"/>
          <w:b/>
          <w:bCs/>
          <w:szCs w:val="21"/>
        </w:rPr>
        <w:lastRenderedPageBreak/>
        <w:t>注：1、该项目由评审委员会评审打分，以评审委员会评分的算术平均值作为申请人的最终得分(分值保留两位小数点，第三位四舍五入)。</w:t>
      </w:r>
    </w:p>
    <w:p w:rsidR="00F749F8" w:rsidRDefault="003E4F4D">
      <w:pPr>
        <w:widowControl/>
        <w:spacing w:line="440" w:lineRule="exact"/>
        <w:ind w:leftChars="-200" w:left="-420" w:rightChars="-444" w:right="-932" w:firstLineChars="200" w:firstLine="422"/>
        <w:textAlignment w:val="baseline"/>
        <w:rPr>
          <w:rFonts w:ascii="宋体" w:cs="宋体"/>
          <w:b/>
          <w:bCs/>
          <w:szCs w:val="21"/>
        </w:rPr>
      </w:pPr>
      <w:r>
        <w:rPr>
          <w:rFonts w:ascii="宋体" w:cs="宋体" w:hint="eastAsia"/>
          <w:b/>
          <w:bCs/>
          <w:szCs w:val="21"/>
        </w:rPr>
        <w:t>2、如评审中名次并列则按并列名次计分，后续名次按实际排名计分。</w:t>
      </w:r>
    </w:p>
    <w:p w:rsidR="00F749F8" w:rsidRDefault="003E4F4D">
      <w:pPr>
        <w:widowControl/>
        <w:spacing w:line="440" w:lineRule="exact"/>
        <w:ind w:leftChars="-200" w:left="-420" w:rightChars="-80" w:right="-168" w:firstLineChars="200" w:firstLine="422"/>
        <w:textAlignment w:val="baseline"/>
        <w:rPr>
          <w:rFonts w:ascii="宋体" w:cs="宋体"/>
          <w:b/>
          <w:bCs/>
          <w:szCs w:val="21"/>
        </w:rPr>
      </w:pPr>
      <w:r>
        <w:rPr>
          <w:rFonts w:ascii="宋体" w:cs="宋体" w:hint="eastAsia"/>
          <w:b/>
          <w:bCs/>
          <w:szCs w:val="21"/>
        </w:rPr>
        <w:t>3、申请人对其提供证明材料的真实性负责，否则按提供虚假材料进行处理，取消其成交（入围）资格。</w:t>
      </w:r>
    </w:p>
    <w:p w:rsidR="00F749F8" w:rsidRDefault="003E4F4D">
      <w:pPr>
        <w:spacing w:line="400" w:lineRule="exact"/>
        <w:rPr>
          <w:rFonts w:ascii="宋体"/>
          <w:b/>
          <w:szCs w:val="21"/>
        </w:rPr>
      </w:pPr>
      <w:r>
        <w:rPr>
          <w:rFonts w:ascii="宋体" w:hint="eastAsia"/>
          <w:b/>
          <w:szCs w:val="21"/>
        </w:rPr>
        <w:t>2标包地方特色农业保险评审细则（100分）</w:t>
      </w:r>
    </w:p>
    <w:tbl>
      <w:tblPr>
        <w:tblW w:w="9688"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145"/>
        <w:gridCol w:w="1073"/>
        <w:gridCol w:w="1245"/>
        <w:gridCol w:w="5569"/>
      </w:tblGrid>
      <w:tr w:rsidR="00F749F8">
        <w:trPr>
          <w:trHeight w:val="566"/>
        </w:trPr>
        <w:tc>
          <w:tcPr>
            <w:tcW w:w="656" w:type="dxa"/>
            <w:noWrap/>
            <w:vAlign w:val="center"/>
          </w:tcPr>
          <w:p w:rsidR="00F749F8" w:rsidRDefault="003E4F4D">
            <w:pPr>
              <w:spacing w:line="440" w:lineRule="exact"/>
              <w:jc w:val="center"/>
              <w:rPr>
                <w:rFonts w:ascii="宋体" w:eastAsia="宋体" w:hAnsi="宋体" w:cs="宋体"/>
                <w:b/>
                <w:szCs w:val="21"/>
              </w:rPr>
            </w:pPr>
            <w:r>
              <w:rPr>
                <w:rFonts w:ascii="宋体" w:eastAsia="宋体" w:hAnsi="宋体" w:cs="宋体" w:hint="eastAsia"/>
                <w:b/>
                <w:szCs w:val="21"/>
              </w:rPr>
              <w:t>序号</w:t>
            </w:r>
          </w:p>
        </w:tc>
        <w:tc>
          <w:tcPr>
            <w:tcW w:w="2218" w:type="dxa"/>
            <w:gridSpan w:val="2"/>
            <w:noWrap/>
            <w:vAlign w:val="center"/>
          </w:tcPr>
          <w:p w:rsidR="00F749F8" w:rsidRDefault="003E4F4D">
            <w:pPr>
              <w:spacing w:line="440" w:lineRule="exact"/>
              <w:jc w:val="center"/>
              <w:rPr>
                <w:rFonts w:ascii="宋体" w:eastAsia="宋体" w:hAnsi="宋体" w:cs="宋体"/>
                <w:b/>
                <w:szCs w:val="21"/>
              </w:rPr>
            </w:pPr>
            <w:r>
              <w:rPr>
                <w:rFonts w:ascii="宋体" w:eastAsia="宋体" w:hAnsi="宋体" w:cs="宋体" w:hint="eastAsia"/>
                <w:b/>
                <w:szCs w:val="21"/>
              </w:rPr>
              <w:t>评审内容</w:t>
            </w:r>
          </w:p>
        </w:tc>
        <w:tc>
          <w:tcPr>
            <w:tcW w:w="1245" w:type="dxa"/>
            <w:noWrap/>
            <w:vAlign w:val="center"/>
          </w:tcPr>
          <w:p w:rsidR="00F749F8" w:rsidRDefault="003E4F4D">
            <w:pPr>
              <w:spacing w:line="440" w:lineRule="exact"/>
              <w:jc w:val="center"/>
              <w:rPr>
                <w:rFonts w:ascii="宋体" w:eastAsia="宋体" w:hAnsi="宋体" w:cs="宋体"/>
                <w:b/>
                <w:szCs w:val="21"/>
              </w:rPr>
            </w:pPr>
            <w:r>
              <w:rPr>
                <w:rFonts w:ascii="宋体" w:eastAsia="宋体" w:hAnsi="宋体" w:cs="宋体" w:hint="eastAsia"/>
                <w:b/>
                <w:szCs w:val="21"/>
              </w:rPr>
              <w:t>分值</w:t>
            </w:r>
          </w:p>
        </w:tc>
        <w:tc>
          <w:tcPr>
            <w:tcW w:w="5569" w:type="dxa"/>
            <w:noWrap/>
            <w:vAlign w:val="center"/>
          </w:tcPr>
          <w:p w:rsidR="00F749F8" w:rsidRDefault="003E4F4D">
            <w:pPr>
              <w:spacing w:line="440" w:lineRule="exact"/>
              <w:jc w:val="center"/>
              <w:rPr>
                <w:rFonts w:ascii="宋体" w:eastAsia="宋体" w:hAnsi="宋体" w:cs="宋体"/>
                <w:b/>
                <w:szCs w:val="21"/>
              </w:rPr>
            </w:pPr>
            <w:r>
              <w:rPr>
                <w:rFonts w:ascii="宋体" w:eastAsia="宋体" w:hAnsi="宋体" w:cs="宋体" w:hint="eastAsia"/>
                <w:b/>
                <w:szCs w:val="21"/>
              </w:rPr>
              <w:t>评审细则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w:t>
            </w:r>
          </w:p>
        </w:tc>
        <w:tc>
          <w:tcPr>
            <w:tcW w:w="1145" w:type="dxa"/>
            <w:vMerge w:val="restart"/>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服务网络建设</w:t>
            </w:r>
          </w:p>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(30分）</w:t>
            </w:r>
          </w:p>
        </w:tc>
        <w:tc>
          <w:tcPr>
            <w:tcW w:w="1073" w:type="dxa"/>
            <w:noWrap/>
            <w:vAlign w:val="center"/>
          </w:tcPr>
          <w:p w:rsidR="00F749F8" w:rsidRDefault="003E4F4D">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县（市、区）级分支机构设立情况</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对遴选保险机构县（市、区）级分支机构设立数量进行综合评分。评分内容主要为：在本次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范围内的各县（市、区）设立分支机构的数量进行评分，设立分支机构的数量为8-7个的</w:t>
            </w:r>
            <w:r>
              <w:rPr>
                <w:rFonts w:ascii="宋体" w:eastAsia="宋体" w:hAnsi="宋体" w:cs="宋体" w:hint="eastAsia"/>
                <w:bCs/>
                <w:szCs w:val="21"/>
              </w:rPr>
              <w:t>得10分，</w:t>
            </w:r>
            <w:r>
              <w:rPr>
                <w:rFonts w:ascii="宋体" w:eastAsia="宋体" w:hAnsi="宋体" w:cs="宋体" w:hint="eastAsia"/>
                <w:szCs w:val="21"/>
              </w:rPr>
              <w:t>设立分支机构的数量为6-5个的</w:t>
            </w:r>
            <w:r>
              <w:rPr>
                <w:rFonts w:ascii="宋体" w:eastAsia="宋体" w:hAnsi="宋体" w:cs="宋体" w:hint="eastAsia"/>
                <w:bCs/>
                <w:szCs w:val="21"/>
              </w:rPr>
              <w:t>得7分，</w:t>
            </w:r>
            <w:r>
              <w:rPr>
                <w:rFonts w:ascii="宋体" w:eastAsia="宋体" w:hAnsi="宋体" w:cs="宋体" w:hint="eastAsia"/>
                <w:szCs w:val="21"/>
              </w:rPr>
              <w:t>设立分支机构的数量为4-3个的</w:t>
            </w:r>
            <w:r>
              <w:rPr>
                <w:rFonts w:ascii="宋体" w:eastAsia="宋体" w:hAnsi="宋体" w:cs="宋体" w:hint="eastAsia"/>
                <w:bCs/>
                <w:szCs w:val="21"/>
              </w:rPr>
              <w:t>得4分；</w:t>
            </w:r>
            <w:r>
              <w:rPr>
                <w:rFonts w:ascii="宋体" w:eastAsia="宋体" w:hAnsi="宋体" w:cs="宋体" w:hint="eastAsia"/>
                <w:szCs w:val="21"/>
              </w:rPr>
              <w:t>设立分支机构的数量为2-1的得1分</w:t>
            </w:r>
            <w:r>
              <w:rPr>
                <w:rFonts w:ascii="宋体" w:eastAsia="宋体" w:hAnsi="宋体" w:cs="宋体" w:hint="eastAsia"/>
                <w:bCs/>
                <w:szCs w:val="21"/>
              </w:rPr>
              <w:t>；数量为0或未提供的不得分，本条满分10分。</w:t>
            </w:r>
          </w:p>
          <w:p w:rsidR="00F749F8" w:rsidRDefault="003E4F4D">
            <w:pPr>
              <w:widowControl/>
              <w:spacing w:line="320" w:lineRule="exact"/>
              <w:jc w:val="left"/>
              <w:rPr>
                <w:rFonts w:ascii="宋体" w:eastAsia="宋体" w:hAnsi="宋体" w:cs="宋体"/>
                <w:szCs w:val="21"/>
              </w:rPr>
            </w:pPr>
            <w:r>
              <w:rPr>
                <w:rFonts w:ascii="宋体" w:eastAsia="宋体" w:hAnsi="宋体" w:cs="宋体" w:hint="eastAsia"/>
                <w:szCs w:val="21"/>
              </w:rPr>
              <w:t>注：须提供行业主管部门颁发且有效的《保险许可证》及相应有效的营业执照。同个县（市、区）具有多个分支机构的按一个计算，数量不累计。</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2</w:t>
            </w:r>
          </w:p>
        </w:tc>
        <w:tc>
          <w:tcPr>
            <w:tcW w:w="1145" w:type="dxa"/>
            <w:vMerge/>
            <w:noWrap/>
            <w:vAlign w:val="center"/>
          </w:tcPr>
          <w:p w:rsidR="00F749F8" w:rsidRDefault="00F749F8">
            <w:pPr>
              <w:widowControl/>
              <w:spacing w:line="32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乡镇三农保险服务站覆盖率</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对遴选保险机构乡镇三农保险服务站(含乡镇营销服务部)覆盖率综合评分。评分内容主要为：在本次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范围内的各乡镇设立三农保险服务站的数量进行排序，排名第一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F749F8" w:rsidRDefault="003E4F4D">
            <w:pPr>
              <w:widowControl/>
              <w:spacing w:line="320" w:lineRule="exact"/>
              <w:jc w:val="left"/>
              <w:rPr>
                <w:rFonts w:ascii="宋体" w:eastAsia="宋体" w:hAnsi="宋体" w:cs="宋体"/>
                <w:szCs w:val="21"/>
              </w:rPr>
            </w:pPr>
            <w:r>
              <w:rPr>
                <w:rFonts w:ascii="宋体" w:eastAsia="宋体" w:hAnsi="宋体" w:cs="宋体" w:hint="eastAsia"/>
                <w:szCs w:val="21"/>
              </w:rPr>
              <w:t>注：须提供经乡镇政府盖章认可的证明材料或乡镇政府盖章认可的各三农保险服务站对应的乡镇协保员办公场所的图片资料。同一个乡镇具有多个服务站的仅按一个计算，数量不累计。</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3</w:t>
            </w:r>
          </w:p>
        </w:tc>
        <w:tc>
          <w:tcPr>
            <w:tcW w:w="1145" w:type="dxa"/>
            <w:vMerge/>
            <w:noWrap/>
            <w:vAlign w:val="center"/>
          </w:tcPr>
          <w:p w:rsidR="00F749F8" w:rsidRDefault="00F749F8">
            <w:pPr>
              <w:widowControl/>
              <w:spacing w:line="32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村级三农保险服务点覆盖率</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对遴选保险机构行政村三农保险服务站覆盖率综合评分。评分内容主要为：在本次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范围内的各行政村设立三农保险服务站的数量进行排序，排名第一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注：须提供经村盖章认可的证明材料或村盖章认可的各三农保险服务点对应的村级协保员办公场所的图片资料。同一个行政村具有多个服务站的仅按一个计算，数量不累计。</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lastRenderedPageBreak/>
              <w:t>4</w:t>
            </w:r>
          </w:p>
        </w:tc>
        <w:tc>
          <w:tcPr>
            <w:tcW w:w="1145" w:type="dxa"/>
            <w:vMerge w:val="restart"/>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综合服务能力</w:t>
            </w:r>
          </w:p>
          <w:p w:rsidR="00F749F8" w:rsidRDefault="003E4F4D">
            <w:pPr>
              <w:widowControl/>
              <w:spacing w:line="440" w:lineRule="exact"/>
              <w:jc w:val="center"/>
              <w:rPr>
                <w:rFonts w:ascii="宋体" w:eastAsia="宋体" w:hAnsi="宋体" w:cs="宋体"/>
                <w:szCs w:val="21"/>
              </w:rPr>
            </w:pPr>
            <w:r>
              <w:rPr>
                <w:rFonts w:ascii="宋体" w:eastAsia="宋体" w:hAnsi="宋体" w:cs="宋体" w:hint="eastAsia"/>
                <w:szCs w:val="21"/>
              </w:rPr>
              <w:t>(18分）</w:t>
            </w:r>
          </w:p>
        </w:tc>
        <w:tc>
          <w:tcPr>
            <w:tcW w:w="1073" w:type="dxa"/>
            <w:noWrap/>
            <w:vAlign w:val="center"/>
          </w:tcPr>
          <w:p w:rsidR="00F749F8" w:rsidRDefault="003E4F4D">
            <w:pPr>
              <w:spacing w:line="320" w:lineRule="exact"/>
              <w:jc w:val="center"/>
              <w:rPr>
                <w:rFonts w:ascii="宋体" w:eastAsia="宋体" w:hAnsi="宋体" w:cs="宋体"/>
                <w:bCs/>
                <w:szCs w:val="21"/>
              </w:rPr>
            </w:pPr>
            <w:r>
              <w:rPr>
                <w:rFonts w:ascii="宋体" w:eastAsia="宋体" w:hAnsi="宋体" w:cs="宋体" w:hint="eastAsia"/>
                <w:szCs w:val="21"/>
              </w:rPr>
              <w:t>专门从事农业保险人员配备</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对遴选保险机构专门从事农业保险人员配备情况进行综合评分。评分内容主要为：配备专门从事农业保险人员数量进行排序，排名第一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注：须提供县级机构职能部门设置、部门内部人员明细、专门从事农业保险人员花名册、人社部门出具的近3个月连续缴纳社保的证明、劳动合同等证明材料。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5</w:t>
            </w:r>
          </w:p>
        </w:tc>
        <w:tc>
          <w:tcPr>
            <w:tcW w:w="1145" w:type="dxa"/>
            <w:vMerge/>
            <w:noWrap/>
            <w:vAlign w:val="center"/>
          </w:tcPr>
          <w:p w:rsidR="00F749F8" w:rsidRDefault="00F749F8">
            <w:pPr>
              <w:widowControl/>
              <w:spacing w:line="320" w:lineRule="exact"/>
              <w:jc w:val="center"/>
              <w:rPr>
                <w:rFonts w:ascii="宋体" w:eastAsia="宋体" w:hAnsi="宋体" w:cs="宋体"/>
                <w:szCs w:val="21"/>
              </w:rPr>
            </w:pPr>
          </w:p>
        </w:tc>
        <w:tc>
          <w:tcPr>
            <w:tcW w:w="1073" w:type="dxa"/>
            <w:noWrap/>
            <w:vAlign w:val="center"/>
          </w:tcPr>
          <w:p w:rsidR="00F749F8" w:rsidRDefault="003E4F4D">
            <w:pPr>
              <w:spacing w:line="320" w:lineRule="exact"/>
              <w:jc w:val="center"/>
              <w:rPr>
                <w:rFonts w:ascii="宋体" w:eastAsia="宋体" w:hAnsi="宋体" w:cs="宋体"/>
                <w:bCs/>
                <w:szCs w:val="21"/>
              </w:rPr>
            </w:pPr>
            <w:r>
              <w:rPr>
                <w:rFonts w:ascii="宋体" w:eastAsia="宋体" w:hAnsi="宋体" w:cs="宋体" w:hint="eastAsia"/>
                <w:szCs w:val="21"/>
              </w:rPr>
              <w:t>乡镇村协保员配备</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5</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对遴选保险机构在拟开展农业保险的乡镇村聘用的协保员情况进行综合评分。评分内容主要为：在拟开展农业保险的乡镇村聘用的协保员数量进行排序，排名第一</w:t>
            </w:r>
            <w:r>
              <w:rPr>
                <w:rFonts w:ascii="宋体" w:eastAsia="宋体" w:hAnsi="宋体" w:cs="宋体" w:hint="eastAsia"/>
                <w:bCs/>
                <w:szCs w:val="21"/>
              </w:rPr>
              <w:t>的得5分，</w:t>
            </w:r>
            <w:r>
              <w:rPr>
                <w:rFonts w:ascii="宋体" w:eastAsia="宋体" w:hAnsi="宋体" w:cs="宋体" w:hint="eastAsia"/>
                <w:szCs w:val="21"/>
              </w:rPr>
              <w:t>排名第二的</w:t>
            </w:r>
            <w:r>
              <w:rPr>
                <w:rFonts w:ascii="宋体" w:eastAsia="宋体" w:hAnsi="宋体" w:cs="宋体" w:hint="eastAsia"/>
                <w:bCs/>
                <w:szCs w:val="21"/>
              </w:rPr>
              <w:t>得4分，</w:t>
            </w:r>
            <w:r>
              <w:rPr>
                <w:rFonts w:ascii="宋体" w:eastAsia="宋体" w:hAnsi="宋体" w:cs="宋体" w:hint="eastAsia"/>
                <w:szCs w:val="21"/>
              </w:rPr>
              <w:t>排名第三</w:t>
            </w:r>
            <w:r>
              <w:rPr>
                <w:rFonts w:ascii="宋体" w:eastAsia="宋体" w:hAnsi="宋体" w:cs="宋体" w:hint="eastAsia"/>
                <w:bCs/>
                <w:szCs w:val="21"/>
              </w:rPr>
              <w:t>的得3分；</w:t>
            </w:r>
            <w:r>
              <w:rPr>
                <w:rFonts w:ascii="宋体" w:eastAsia="宋体" w:hAnsi="宋体" w:cs="宋体" w:hint="eastAsia"/>
                <w:szCs w:val="21"/>
              </w:rPr>
              <w:t>排名第四</w:t>
            </w:r>
            <w:r>
              <w:rPr>
                <w:rFonts w:ascii="宋体" w:eastAsia="宋体" w:hAnsi="宋体" w:cs="宋体" w:hint="eastAsia"/>
                <w:bCs/>
                <w:szCs w:val="21"/>
              </w:rPr>
              <w:t>的得2分，</w:t>
            </w:r>
            <w:r>
              <w:rPr>
                <w:rFonts w:ascii="宋体" w:eastAsia="宋体" w:hAnsi="宋体" w:cs="宋体" w:hint="eastAsia"/>
                <w:szCs w:val="21"/>
              </w:rPr>
              <w:t>排名第五的得1分；其余排名均得0.5分；</w:t>
            </w:r>
            <w:r>
              <w:rPr>
                <w:rFonts w:ascii="宋体" w:eastAsia="宋体" w:hAnsi="宋体" w:cs="宋体" w:hint="eastAsia"/>
                <w:bCs/>
                <w:szCs w:val="21"/>
              </w:rPr>
              <w:t>数量为0或未提供的不得分，本条满分5分。</w:t>
            </w:r>
          </w:p>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注：须提供行有乡、镇、村政府盖章的协保员名单、委托代办协议和协保员身份证等证明材料。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6</w:t>
            </w:r>
          </w:p>
        </w:tc>
        <w:tc>
          <w:tcPr>
            <w:tcW w:w="1145" w:type="dxa"/>
            <w:vMerge/>
            <w:noWrap/>
            <w:vAlign w:val="center"/>
          </w:tcPr>
          <w:p w:rsidR="00F749F8" w:rsidRDefault="00F749F8">
            <w:pPr>
              <w:widowControl/>
              <w:spacing w:line="32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专家库建设</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szCs w:val="21"/>
              </w:rPr>
              <w:t>对遴选保险机构聘用农业保险专家的进行综合评分。评分内容主要为：按照聘用农业保险专家的数量进行排序，排名第一</w:t>
            </w:r>
            <w:r>
              <w:rPr>
                <w:rFonts w:ascii="宋体" w:eastAsia="宋体" w:hAnsi="宋体" w:cs="宋体" w:hint="eastAsia"/>
                <w:bCs/>
                <w:szCs w:val="21"/>
              </w:rPr>
              <w:t>的得3分，</w:t>
            </w:r>
            <w:r>
              <w:rPr>
                <w:rFonts w:ascii="宋体" w:eastAsia="宋体" w:hAnsi="宋体" w:cs="宋体" w:hint="eastAsia"/>
                <w:szCs w:val="21"/>
              </w:rPr>
              <w:t>排名第二的</w:t>
            </w:r>
            <w:r>
              <w:rPr>
                <w:rFonts w:ascii="宋体" w:eastAsia="宋体" w:hAnsi="宋体" w:cs="宋体" w:hint="eastAsia"/>
                <w:bCs/>
                <w:szCs w:val="21"/>
              </w:rPr>
              <w:t>得2.5分，</w:t>
            </w:r>
            <w:r>
              <w:rPr>
                <w:rFonts w:ascii="宋体" w:eastAsia="宋体" w:hAnsi="宋体" w:cs="宋体" w:hint="eastAsia"/>
                <w:szCs w:val="21"/>
              </w:rPr>
              <w:t>排名第三</w:t>
            </w:r>
            <w:r>
              <w:rPr>
                <w:rFonts w:ascii="宋体" w:eastAsia="宋体" w:hAnsi="宋体" w:cs="宋体" w:hint="eastAsia"/>
                <w:bCs/>
                <w:szCs w:val="21"/>
              </w:rPr>
              <w:t>的得2分；</w:t>
            </w:r>
            <w:r>
              <w:rPr>
                <w:rFonts w:ascii="宋体" w:eastAsia="宋体" w:hAnsi="宋体" w:cs="宋体" w:hint="eastAsia"/>
                <w:szCs w:val="21"/>
              </w:rPr>
              <w:t>排名第四</w:t>
            </w:r>
            <w:r>
              <w:rPr>
                <w:rFonts w:ascii="宋体" w:eastAsia="宋体" w:hAnsi="宋体" w:cs="宋体" w:hint="eastAsia"/>
                <w:bCs/>
                <w:szCs w:val="21"/>
              </w:rPr>
              <w:t>的得1.5分，</w:t>
            </w:r>
            <w:r>
              <w:rPr>
                <w:rFonts w:ascii="宋体" w:eastAsia="宋体" w:hAnsi="宋体" w:cs="宋体" w:hint="eastAsia"/>
                <w:szCs w:val="21"/>
              </w:rPr>
              <w:t>排名第五</w:t>
            </w:r>
            <w:r>
              <w:rPr>
                <w:rFonts w:ascii="宋体" w:eastAsia="宋体" w:hAnsi="宋体" w:cs="宋体" w:hint="eastAsia"/>
                <w:bCs/>
                <w:szCs w:val="21"/>
              </w:rPr>
              <w:t>的得1分；</w:t>
            </w:r>
            <w:r>
              <w:rPr>
                <w:rFonts w:ascii="宋体" w:eastAsia="宋体" w:hAnsi="宋体" w:cs="宋体" w:hint="eastAsia"/>
                <w:szCs w:val="21"/>
              </w:rPr>
              <w:t>其余排名均得0.5分</w:t>
            </w:r>
            <w:r>
              <w:rPr>
                <w:rFonts w:ascii="宋体" w:eastAsia="宋体" w:hAnsi="宋体" w:cs="宋体" w:hint="eastAsia"/>
                <w:bCs/>
                <w:szCs w:val="21"/>
              </w:rPr>
              <w:t>；数量为0或未提供的不得分，本条满分3分。</w:t>
            </w:r>
          </w:p>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注：须提供聘用农业保险专家的协议或聘书等证明材料。农业保险专家主要是指在农业领域获得相关职称、资格认证或担任（过）有关职务的人员，应当经市级及以上保险机构盖章确认。</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7</w:t>
            </w:r>
          </w:p>
        </w:tc>
        <w:tc>
          <w:tcPr>
            <w:tcW w:w="1145" w:type="dxa"/>
            <w:vMerge w:val="restart"/>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落实政策</w:t>
            </w:r>
          </w:p>
          <w:p w:rsidR="00F749F8" w:rsidRDefault="003E4F4D">
            <w:pPr>
              <w:widowControl/>
              <w:spacing w:line="440" w:lineRule="exact"/>
              <w:jc w:val="center"/>
              <w:rPr>
                <w:rFonts w:ascii="宋体" w:eastAsia="宋体" w:hAnsi="宋体" w:cs="宋体"/>
                <w:szCs w:val="21"/>
              </w:rPr>
            </w:pPr>
            <w:r>
              <w:rPr>
                <w:rFonts w:ascii="宋体" w:eastAsia="宋体" w:hAnsi="宋体" w:cs="宋体" w:hint="eastAsia"/>
                <w:szCs w:val="21"/>
              </w:rPr>
              <w:t>(20分）</w:t>
            </w: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合规经营</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保险机构是否有完善的农业保险内控制度，是否针对承保理赔等重点环节明确操作规程，是否严格执行农险内控管理制度。2021-2023年期间，涉农保险业务被保险监督管理处罚一次扣0.5分(如共保体的涉农保险业务被处罚，主承保机构一次扣0.5分，其他共保机构一次扣0.2分)，扣完为止。</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注：须提供能充分有效反映出本评分项内容的证明材料。处罚信息由</w:t>
            </w:r>
            <w:r>
              <w:rPr>
                <w:rFonts w:ascii="宋体" w:eastAsia="宋体" w:hAnsi="宋体" w:cs="宋体" w:hint="eastAsia"/>
                <w:szCs w:val="21"/>
              </w:rPr>
              <w:t>市级</w:t>
            </w:r>
            <w:r>
              <w:rPr>
                <w:rFonts w:ascii="宋体" w:eastAsia="宋体" w:hAnsi="宋体" w:cs="宋体" w:hint="eastAsia"/>
                <w:bCs/>
                <w:szCs w:val="21"/>
              </w:rPr>
              <w:t>金融监管部门提供。</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8</w:t>
            </w:r>
          </w:p>
        </w:tc>
        <w:tc>
          <w:tcPr>
            <w:tcW w:w="1145" w:type="dxa"/>
            <w:vMerge/>
            <w:noWrap/>
            <w:vAlign w:val="center"/>
          </w:tcPr>
          <w:p w:rsidR="00F749F8" w:rsidRDefault="00F749F8">
            <w:pPr>
              <w:widowControl/>
              <w:spacing w:line="32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理赔效率</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保险机构与被保险人达成赔偿协议后是否及时支付赔款，所有赔案均在达成赔偿协议后7日内（不含）支付的得4分，在7-8日内（含）支付的得3分，在9-10日内（含）支付的得2分，超过10日（不含）支付的不得分。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注：须提供能充分有效反映出本评分项内容的证明材料或保险机构情况说明。</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9</w:t>
            </w:r>
          </w:p>
        </w:tc>
        <w:tc>
          <w:tcPr>
            <w:tcW w:w="1145" w:type="dxa"/>
            <w:vMerge/>
            <w:noWrap/>
            <w:vAlign w:val="center"/>
          </w:tcPr>
          <w:p w:rsidR="00F749F8" w:rsidRDefault="00F749F8">
            <w:pPr>
              <w:widowControl/>
              <w:spacing w:line="320" w:lineRule="exact"/>
              <w:jc w:val="center"/>
              <w:rPr>
                <w:rFonts w:ascii="宋体" w:eastAsia="宋体" w:hAnsi="宋体" w:cs="宋体"/>
                <w:b/>
                <w:szCs w:val="21"/>
                <w:u w:color="000000"/>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科技运用</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对遴选保险机构科技赋能情况进行综合评分。评分内容主要为：近三年（2021年至2023年）运用无人机、卫星遥感、手机APP、猪脸识别等科技运用开展农业保险承保、查勘、</w:t>
            </w:r>
            <w:r>
              <w:rPr>
                <w:rFonts w:ascii="宋体" w:eastAsia="宋体" w:hAnsi="宋体" w:cs="宋体" w:hint="eastAsia"/>
                <w:bCs/>
                <w:szCs w:val="21"/>
              </w:rPr>
              <w:lastRenderedPageBreak/>
              <w:t>理赔工作等，优秀的得3分＜F≤4分；良好的得2分＜F≤3分；一般的得1分＜F≤2分，未提供的不得分，本条满分4分。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lastRenderedPageBreak/>
              <w:t>10</w:t>
            </w:r>
          </w:p>
        </w:tc>
        <w:tc>
          <w:tcPr>
            <w:tcW w:w="1145" w:type="dxa"/>
            <w:vMerge/>
            <w:noWrap/>
            <w:vAlign w:val="center"/>
          </w:tcPr>
          <w:p w:rsidR="00F749F8" w:rsidRDefault="00F749F8">
            <w:pPr>
              <w:widowControl/>
              <w:spacing w:line="32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“农业保险+一揽子金融产品”</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6</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保险机构在本次遴选区域内开展：1、“农业保险+担保+信贷”试点以来累计发放涉农贷款金额；2、“农业保险+期货”试点以来累计保费规模；3、“农业保险+绿色农业”试点以来绿色农产品保险保费规模；4、“农业保险+林长制改革”试点以来创新林业保险保费规模。</w:t>
            </w:r>
          </w:p>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注：按4项最终合计数（万元）排名。第一名得6分、第二名得4分、第三名得2分、第四名得1.5分、第五名得1分、开展此项工作的其余排名得0.5分，未开展该业务的不得分。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1、保险机构提供能充分有效反映出本评分项内容的相关证明材料(如：发放涉农贷款相关证明；保险产品条款，含保单号、承保时间、投保人、产品名称、保费收入、保险金额等要素的承保清单)。2、保险机构须提供分项小计数和总合计数。3、以上证明材料须县级财政或农业农村部门盖章确认。4、试点以来指的是2022年11月份起至2023年10月底。</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11</w:t>
            </w:r>
          </w:p>
        </w:tc>
        <w:tc>
          <w:tcPr>
            <w:tcW w:w="1145" w:type="dxa"/>
            <w:vMerge/>
            <w:noWrap/>
            <w:vAlign w:val="center"/>
          </w:tcPr>
          <w:p w:rsidR="00F749F8" w:rsidRDefault="00F749F8">
            <w:pPr>
              <w:widowControl/>
              <w:spacing w:line="32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产品创新</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2</w:t>
            </w:r>
          </w:p>
        </w:tc>
        <w:tc>
          <w:tcPr>
            <w:tcW w:w="5569" w:type="dxa"/>
            <w:noWrap/>
            <w:vAlign w:val="center"/>
          </w:tcPr>
          <w:p w:rsidR="00F749F8" w:rsidRDefault="003E4F4D">
            <w:pPr>
              <w:spacing w:line="320" w:lineRule="exact"/>
              <w:jc w:val="left"/>
              <w:rPr>
                <w:rFonts w:ascii="宋体" w:eastAsia="宋体" w:hAnsi="宋体" w:cs="宋体"/>
                <w:szCs w:val="21"/>
              </w:rPr>
            </w:pPr>
            <w:r>
              <w:rPr>
                <w:rFonts w:ascii="宋体" w:eastAsia="宋体" w:hAnsi="宋体" w:cs="宋体" w:hint="eastAsia"/>
                <w:szCs w:val="21"/>
              </w:rPr>
              <w:t>对遴选保险机构近三年(2021年至2023年)在本次遴选区域内开展全市首创农业保险险种(种植、养殖、林业)的数量进行评分，每开展1个得0.5分，未提供的不得分，本条满分2分。</w:t>
            </w:r>
          </w:p>
          <w:p w:rsidR="00F749F8" w:rsidRDefault="003E4F4D">
            <w:pPr>
              <w:spacing w:line="320" w:lineRule="exact"/>
              <w:ind w:firstLineChars="200" w:firstLine="420"/>
              <w:jc w:val="left"/>
              <w:rPr>
                <w:rFonts w:ascii="宋体" w:eastAsia="宋体" w:hAnsi="宋体" w:cs="宋体"/>
                <w:szCs w:val="21"/>
              </w:rPr>
            </w:pPr>
            <w:r>
              <w:rPr>
                <w:rFonts w:ascii="宋体" w:eastAsia="宋体" w:hAnsi="宋体" w:cs="宋体" w:hint="eastAsia"/>
                <w:szCs w:val="21"/>
              </w:rPr>
              <w:t>注：1、须提供2021年至2023年在本次遴选区域首创险种的条款和保单复印件。2、由保险机构在12月7日之前提供给市级金融监管部门，由市级金融监管等部门进行认定。</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12</w:t>
            </w:r>
          </w:p>
        </w:tc>
        <w:tc>
          <w:tcPr>
            <w:tcW w:w="1145" w:type="dxa"/>
            <w:vMerge w:val="restart"/>
            <w:noWrap/>
            <w:vAlign w:val="center"/>
          </w:tcPr>
          <w:p w:rsidR="00F749F8" w:rsidRDefault="003E4F4D">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风险控制</w:t>
            </w:r>
          </w:p>
          <w:p w:rsidR="00F749F8" w:rsidRDefault="003E4F4D">
            <w:pPr>
              <w:spacing w:line="400" w:lineRule="exact"/>
              <w:jc w:val="center"/>
              <w:rPr>
                <w:rFonts w:ascii="宋体" w:eastAsia="宋体" w:hAnsi="宋体" w:cs="宋体"/>
                <w:bCs/>
                <w:szCs w:val="21"/>
              </w:rPr>
            </w:pPr>
            <w:r>
              <w:rPr>
                <w:rFonts w:ascii="宋体" w:eastAsia="宋体" w:hAnsi="宋体" w:cs="宋体" w:hint="eastAsia"/>
                <w:szCs w:val="21"/>
              </w:rPr>
              <w:t>(10分）</w:t>
            </w:r>
          </w:p>
        </w:tc>
        <w:tc>
          <w:tcPr>
            <w:tcW w:w="1073" w:type="dxa"/>
            <w:noWrap/>
            <w:vAlign w:val="center"/>
          </w:tcPr>
          <w:p w:rsidR="00F749F8" w:rsidRDefault="003E4F4D">
            <w:pPr>
              <w:spacing w:line="320" w:lineRule="exact"/>
              <w:jc w:val="center"/>
              <w:rPr>
                <w:rFonts w:ascii="宋体" w:eastAsia="宋体" w:hAnsi="宋体" w:cs="宋体"/>
                <w:bCs/>
                <w:szCs w:val="21"/>
              </w:rPr>
            </w:pPr>
            <w:r>
              <w:rPr>
                <w:rFonts w:ascii="宋体" w:eastAsia="宋体" w:hAnsi="宋体" w:cs="宋体" w:hint="eastAsia"/>
                <w:szCs w:val="21"/>
              </w:rPr>
              <w:t>偿付能力</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对遴选保险机构偿付能力充足率进行评分，上一年度末及最近两个季度末综合偿付能力充足率180%以上，其中专业性农业保险上一年度末及最近两个季度末综合偿付能力充足率150%以上，全部满足的得4分，未全部满足的不得分，本条满分4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13</w:t>
            </w:r>
          </w:p>
        </w:tc>
        <w:tc>
          <w:tcPr>
            <w:tcW w:w="1145" w:type="dxa"/>
            <w:vMerge/>
            <w:noWrap/>
            <w:vAlign w:val="center"/>
          </w:tcPr>
          <w:p w:rsidR="00F749F8" w:rsidRDefault="00F749F8">
            <w:pPr>
              <w:widowControl/>
              <w:spacing w:line="320" w:lineRule="exact"/>
              <w:jc w:val="center"/>
              <w:rPr>
                <w:rFonts w:ascii="宋体" w:eastAsia="宋体" w:hAnsi="宋体" w:cs="宋体"/>
                <w:bCs/>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减灾救灾</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对遴选保险机构近三年（2021年至2023年）在遴选区域参加抗击农业灾害或开展过粮食作物病虫害防治工作的次数进行评分，开展1次得1分，未提供的不得分，本条满分3分。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注：须提供参加抗击农业灾害的资金投入、开展此项工作的图片资料或媒体报道等证明材料。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14</w:t>
            </w:r>
          </w:p>
        </w:tc>
        <w:tc>
          <w:tcPr>
            <w:tcW w:w="1145" w:type="dxa"/>
            <w:vMerge/>
            <w:noWrap/>
            <w:vAlign w:val="center"/>
          </w:tcPr>
          <w:p w:rsidR="00F749F8" w:rsidRDefault="00F749F8">
            <w:pPr>
              <w:widowControl/>
              <w:spacing w:line="320" w:lineRule="exact"/>
              <w:jc w:val="center"/>
              <w:rPr>
                <w:rFonts w:ascii="宋体" w:eastAsia="宋体" w:hAnsi="宋体" w:cs="宋体"/>
                <w:szCs w:val="21"/>
              </w:rPr>
            </w:pPr>
          </w:p>
        </w:tc>
        <w:tc>
          <w:tcPr>
            <w:tcW w:w="1073" w:type="dxa"/>
            <w:noWrap/>
            <w:vAlign w:val="center"/>
          </w:tcPr>
          <w:p w:rsidR="00F749F8" w:rsidRDefault="003E4F4D">
            <w:pPr>
              <w:spacing w:line="320" w:lineRule="exact"/>
              <w:jc w:val="center"/>
              <w:rPr>
                <w:rFonts w:ascii="宋体" w:eastAsia="宋体" w:hAnsi="宋体" w:cs="宋体"/>
                <w:bCs/>
                <w:szCs w:val="21"/>
              </w:rPr>
            </w:pPr>
            <w:r>
              <w:rPr>
                <w:rFonts w:ascii="宋体" w:eastAsia="宋体" w:hAnsi="宋体" w:cs="宋体" w:hint="eastAsia"/>
                <w:szCs w:val="21"/>
              </w:rPr>
              <w:t>风险管控</w:t>
            </w:r>
          </w:p>
        </w:tc>
        <w:tc>
          <w:tcPr>
            <w:tcW w:w="1245" w:type="dxa"/>
            <w:noWrap/>
            <w:vAlign w:val="center"/>
          </w:tcPr>
          <w:p w:rsidR="00F749F8" w:rsidRDefault="003E4F4D">
            <w:pPr>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对遴选保险机构风险管控进行综合评分。评分内容主要为：再保险、风险准备金计提等方面，优秀的得2分＜F≤3分；良好的得1分＜F≤2分；一般的得0分＜F≤1分，未提供</w:t>
            </w:r>
            <w:r>
              <w:rPr>
                <w:rFonts w:ascii="宋体" w:eastAsia="宋体" w:hAnsi="宋体" w:cs="宋体" w:hint="eastAsia"/>
                <w:bCs/>
                <w:szCs w:val="21"/>
              </w:rPr>
              <w:lastRenderedPageBreak/>
              <w:t>的不得分，本条满分3分。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注：须提供农业保险计提证明和资金管理情况等证明</w:t>
            </w:r>
            <w:r>
              <w:rPr>
                <w:rFonts w:ascii="宋体" w:eastAsia="宋体" w:hAnsi="宋体" w:cs="宋体" w:hint="eastAsia"/>
                <w:szCs w:val="21"/>
              </w:rPr>
              <w:t>材料</w:t>
            </w:r>
            <w:r>
              <w:rPr>
                <w:rFonts w:ascii="宋体" w:eastAsia="宋体" w:hAnsi="宋体" w:cs="宋体" w:hint="eastAsia"/>
                <w:bCs/>
                <w:szCs w:val="21"/>
              </w:rPr>
              <w:t>。</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lastRenderedPageBreak/>
              <w:t>15</w:t>
            </w:r>
          </w:p>
        </w:tc>
        <w:tc>
          <w:tcPr>
            <w:tcW w:w="1145" w:type="dxa"/>
            <w:vMerge w:val="restart"/>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支持地方经济</w:t>
            </w:r>
          </w:p>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发展</w:t>
            </w:r>
          </w:p>
          <w:p w:rsidR="00F749F8" w:rsidRDefault="003E4F4D">
            <w:pPr>
              <w:widowControl/>
              <w:spacing w:line="440" w:lineRule="exact"/>
              <w:jc w:val="center"/>
              <w:rPr>
                <w:rFonts w:ascii="宋体" w:eastAsia="宋体" w:hAnsi="宋体" w:cs="宋体"/>
                <w:szCs w:val="21"/>
              </w:rPr>
            </w:pPr>
            <w:r>
              <w:rPr>
                <w:rFonts w:ascii="宋体" w:eastAsia="宋体" w:hAnsi="宋体" w:cs="宋体" w:hint="eastAsia"/>
                <w:szCs w:val="21"/>
              </w:rPr>
              <w:t>(18分）</w:t>
            </w: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保险业务开展情况</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按保险机构近三年(2021年至2023年10月底)在本次遴选区域内开展保险累计保费收入和平均增速进行排名，</w:t>
            </w:r>
            <w:r>
              <w:rPr>
                <w:rFonts w:ascii="宋体" w:eastAsia="宋体" w:hAnsi="宋体" w:cs="宋体" w:hint="eastAsia"/>
                <w:b/>
                <w:bCs/>
                <w:szCs w:val="21"/>
              </w:rPr>
              <w:t>累计保费收入</w:t>
            </w:r>
            <w:r>
              <w:rPr>
                <w:rFonts w:ascii="宋体" w:eastAsia="宋体" w:hAnsi="宋体" w:cs="宋体" w:hint="eastAsia"/>
                <w:bCs/>
                <w:szCs w:val="21"/>
              </w:rPr>
              <w:t>第一名得2分、第二名得1.5分、第三名得1分，第四名得0.5分，第五名得0.25分，其余排名不得分。</w:t>
            </w:r>
          </w:p>
          <w:p w:rsidR="00F749F8" w:rsidRDefault="003E4F4D">
            <w:pPr>
              <w:spacing w:line="320" w:lineRule="exact"/>
              <w:jc w:val="left"/>
              <w:rPr>
                <w:rFonts w:ascii="宋体" w:eastAsia="宋体" w:hAnsi="宋体" w:cs="宋体"/>
                <w:bCs/>
                <w:szCs w:val="21"/>
              </w:rPr>
            </w:pPr>
            <w:r>
              <w:rPr>
                <w:rFonts w:ascii="宋体" w:eastAsia="宋体" w:hAnsi="宋体" w:cs="宋体" w:hint="eastAsia"/>
                <w:b/>
                <w:bCs/>
                <w:szCs w:val="21"/>
              </w:rPr>
              <w:t>平均增速</w:t>
            </w:r>
            <w:r>
              <w:rPr>
                <w:rFonts w:ascii="宋体" w:eastAsia="宋体" w:hAnsi="宋体" w:cs="宋体" w:hint="eastAsia"/>
                <w:bCs/>
                <w:szCs w:val="21"/>
              </w:rPr>
              <w:t>第一名得1分、第二名得0.75分、第三名得0.5分，第四名得0.25分，第五名得0.1分，其余排名不得分。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注：由</w:t>
            </w:r>
            <w:r>
              <w:rPr>
                <w:rFonts w:ascii="宋体" w:eastAsia="宋体" w:hAnsi="宋体" w:cs="宋体" w:hint="eastAsia"/>
                <w:szCs w:val="21"/>
              </w:rPr>
              <w:t>市级</w:t>
            </w:r>
            <w:r>
              <w:rPr>
                <w:rFonts w:ascii="宋体" w:eastAsia="宋体" w:hAnsi="宋体" w:cs="宋体" w:hint="eastAsia"/>
                <w:bCs/>
                <w:szCs w:val="21"/>
              </w:rPr>
              <w:t>金融监管部门提供的系统数据作为依据进行排名评分。</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16</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农业保险</w:t>
            </w:r>
            <w:r>
              <w:rPr>
                <w:rFonts w:ascii="宋体" w:eastAsia="宋体" w:hAnsi="宋体" w:cs="宋体" w:hint="eastAsia"/>
                <w:bCs/>
                <w:szCs w:val="21"/>
              </w:rPr>
              <w:t>开展情况</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5</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按保险机构近三年(2021年至2023年10月底)在本次遴选区域内开展农业保险累计保费收入和平均增速进行排名，</w:t>
            </w:r>
            <w:r>
              <w:rPr>
                <w:rFonts w:ascii="宋体" w:eastAsia="宋体" w:hAnsi="宋体" w:cs="宋体" w:hint="eastAsia"/>
                <w:b/>
                <w:bCs/>
                <w:szCs w:val="21"/>
              </w:rPr>
              <w:t>累计保费收入</w:t>
            </w:r>
            <w:r>
              <w:rPr>
                <w:rFonts w:ascii="宋体" w:eastAsia="宋体" w:hAnsi="宋体" w:cs="宋体" w:hint="eastAsia"/>
                <w:bCs/>
                <w:szCs w:val="21"/>
              </w:rPr>
              <w:t>第一名得3分、第二名得2分、第三名得1.5分，第四名得1分，第五名得0.5分，其余排名不得分。</w:t>
            </w:r>
            <w:r>
              <w:rPr>
                <w:rFonts w:ascii="宋体" w:eastAsia="宋体" w:hAnsi="宋体" w:cs="宋体" w:hint="eastAsia"/>
                <w:b/>
                <w:bCs/>
                <w:szCs w:val="21"/>
              </w:rPr>
              <w:t>平均增速</w:t>
            </w:r>
            <w:r>
              <w:rPr>
                <w:rFonts w:ascii="宋体" w:eastAsia="宋体" w:hAnsi="宋体" w:cs="宋体" w:hint="eastAsia"/>
                <w:bCs/>
                <w:szCs w:val="21"/>
              </w:rPr>
              <w:t>第一名得2分、第二名得1.5分、第三名得1分，第四名得0.5分，第五名得0.25分，其余排名不得分。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注：由</w:t>
            </w:r>
            <w:r>
              <w:rPr>
                <w:rFonts w:ascii="宋体" w:eastAsia="宋体" w:hAnsi="宋体" w:cs="宋体" w:hint="eastAsia"/>
                <w:szCs w:val="21"/>
              </w:rPr>
              <w:t>市级</w:t>
            </w:r>
            <w:r>
              <w:rPr>
                <w:rFonts w:ascii="宋体" w:eastAsia="宋体" w:hAnsi="宋体" w:cs="宋体" w:hint="eastAsia"/>
                <w:bCs/>
                <w:szCs w:val="21"/>
              </w:rPr>
              <w:t>金融监管部门提供的系统数据作为依据进行排名评分。</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17</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支持乡村振兴</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对遴选保险机构近三年（2021年至2023年10月底）在遴选区域内开展有关高标准农田保险、防贫保险、蓄滞洪区保险项目，开展1个项目得1分，未开展的不得分，本条满分3分。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18</w:t>
            </w:r>
          </w:p>
        </w:tc>
        <w:tc>
          <w:tcPr>
            <w:tcW w:w="1145" w:type="dxa"/>
            <w:vMerge/>
            <w:noWrap/>
            <w:vAlign w:val="center"/>
          </w:tcPr>
          <w:p w:rsidR="00F749F8" w:rsidRDefault="00F749F8">
            <w:pPr>
              <w:widowControl/>
              <w:spacing w:line="440" w:lineRule="exact"/>
              <w:jc w:val="center"/>
              <w:rPr>
                <w:rFonts w:ascii="宋体" w:eastAsia="宋体" w:hAnsi="宋体" w:cs="宋体"/>
                <w:szCs w:val="21"/>
              </w:rPr>
            </w:pPr>
          </w:p>
        </w:tc>
        <w:tc>
          <w:tcPr>
            <w:tcW w:w="1073" w:type="dxa"/>
            <w:noWrap/>
            <w:vAlign w:val="center"/>
          </w:tcPr>
          <w:p w:rsidR="00F749F8" w:rsidRDefault="003E4F4D">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商业性农业保险</w:t>
            </w:r>
          </w:p>
        </w:tc>
        <w:tc>
          <w:tcPr>
            <w:tcW w:w="1245" w:type="dxa"/>
            <w:noWrap/>
            <w:vAlign w:val="center"/>
          </w:tcPr>
          <w:p w:rsidR="00F749F8" w:rsidRDefault="003E4F4D">
            <w:pPr>
              <w:widowControl/>
              <w:spacing w:line="320" w:lineRule="exact"/>
              <w:jc w:val="center"/>
              <w:rPr>
                <w:rFonts w:ascii="宋体" w:eastAsia="宋体" w:hAnsi="宋体" w:cs="宋体"/>
                <w:szCs w:val="21"/>
              </w:rPr>
            </w:pPr>
            <w:r>
              <w:rPr>
                <w:rFonts w:ascii="宋体" w:eastAsia="宋体" w:hAnsi="宋体" w:cs="宋体" w:hint="eastAsia"/>
                <w:szCs w:val="21"/>
              </w:rPr>
              <w:t>7</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保险机构承诺遴选入围</w:t>
            </w:r>
            <w:r w:rsidR="00180D73">
              <w:rPr>
                <w:rFonts w:ascii="宋体" w:eastAsia="宋体" w:hAnsi="宋体" w:cs="宋体" w:hint="eastAsia"/>
                <w:bCs/>
                <w:szCs w:val="21"/>
              </w:rPr>
              <w:t>成交</w:t>
            </w:r>
            <w:r>
              <w:rPr>
                <w:rFonts w:ascii="宋体" w:eastAsia="宋体" w:hAnsi="宋体" w:cs="宋体" w:hint="eastAsia"/>
                <w:bCs/>
                <w:szCs w:val="21"/>
              </w:rPr>
              <w:t>后，每个承保年度保底开展商业性农业保险（仅限种植、养殖、林业。如芡实、艾草、生猪、小龙虾、食用菌、滁菊等）的保费规模和第二年、第三年保费增速进行评分：2024年保费1500万元及以上的得4分；2024年保费1300-1500万元的得3分；2024年保费1100-1300万元的得2分；2024年保费900-1100万元以上的的1分；2024年保费500-900万元的得0.5分； 2024年保费500万元以下或不承诺的不得分。承诺第二年、第三年保费增速7%及以上的得3分，增速6%的得2.5分，增速5%的得2分，增速4%的得1.5分，增速3%及以下或不承诺的不得分。</w:t>
            </w:r>
          </w:p>
          <w:p w:rsidR="00F749F8" w:rsidRDefault="003E4F4D">
            <w:pPr>
              <w:spacing w:line="320" w:lineRule="exact"/>
              <w:jc w:val="left"/>
              <w:rPr>
                <w:rFonts w:ascii="宋体" w:eastAsia="宋体" w:hAnsi="宋体" w:cs="宋体"/>
                <w:szCs w:val="21"/>
              </w:rPr>
            </w:pPr>
            <w:r>
              <w:rPr>
                <w:rFonts w:ascii="宋体" w:eastAsia="宋体" w:hAnsi="宋体" w:cs="宋体" w:hint="eastAsia"/>
                <w:bCs/>
                <w:szCs w:val="21"/>
              </w:rPr>
              <w:t>注：成交人如不能兑现全部承诺事项，则在考核评价中予以扣分和降低考评等级、在下一轮政策性农业保险公开遴选评分中进行减分等处理。市财政局会同市农业农村局、市林业局、国家金融监管总局滁州分局负责年度考评。</w:t>
            </w:r>
          </w:p>
        </w:tc>
      </w:tr>
      <w:tr w:rsidR="00F749F8">
        <w:trPr>
          <w:trHeight w:val="520"/>
        </w:trPr>
        <w:tc>
          <w:tcPr>
            <w:tcW w:w="656" w:type="dxa"/>
            <w:noWrap/>
            <w:vAlign w:val="center"/>
          </w:tcPr>
          <w:p w:rsidR="00F749F8" w:rsidRDefault="003E4F4D">
            <w:pPr>
              <w:spacing w:line="440" w:lineRule="exact"/>
              <w:jc w:val="center"/>
              <w:rPr>
                <w:rFonts w:ascii="宋体" w:eastAsia="宋体" w:hAnsi="宋体" w:cs="宋体"/>
                <w:szCs w:val="21"/>
              </w:rPr>
            </w:pPr>
            <w:r>
              <w:rPr>
                <w:rFonts w:ascii="宋体" w:eastAsia="宋体" w:hAnsi="宋体" w:cs="宋体" w:hint="eastAsia"/>
                <w:szCs w:val="21"/>
              </w:rPr>
              <w:t>19</w:t>
            </w:r>
          </w:p>
        </w:tc>
        <w:tc>
          <w:tcPr>
            <w:tcW w:w="2218" w:type="dxa"/>
            <w:gridSpan w:val="2"/>
            <w:noWrap/>
            <w:vAlign w:val="center"/>
          </w:tcPr>
          <w:p w:rsidR="00F749F8" w:rsidRDefault="003E4F4D">
            <w:pPr>
              <w:spacing w:line="320" w:lineRule="exact"/>
              <w:jc w:val="center"/>
              <w:rPr>
                <w:rFonts w:ascii="宋体" w:eastAsia="宋体" w:hAnsi="宋体" w:cs="宋体"/>
                <w:bCs/>
                <w:szCs w:val="21"/>
              </w:rPr>
            </w:pPr>
            <w:r>
              <w:rPr>
                <w:rFonts w:ascii="宋体" w:eastAsia="宋体" w:hAnsi="宋体" w:cs="宋体" w:hint="eastAsia"/>
                <w:bCs/>
                <w:szCs w:val="21"/>
              </w:rPr>
              <w:t>考核评价</w:t>
            </w:r>
          </w:p>
          <w:p w:rsidR="00F749F8" w:rsidRDefault="003E4F4D">
            <w:pPr>
              <w:spacing w:line="320" w:lineRule="exact"/>
              <w:jc w:val="center"/>
              <w:rPr>
                <w:rFonts w:ascii="宋体" w:eastAsia="宋体" w:hAnsi="宋体" w:cs="宋体"/>
                <w:bCs/>
                <w:szCs w:val="21"/>
              </w:rPr>
            </w:pPr>
            <w:r>
              <w:rPr>
                <w:rFonts w:ascii="宋体" w:eastAsia="宋体" w:hAnsi="宋体" w:cs="宋体" w:hint="eastAsia"/>
                <w:bCs/>
                <w:szCs w:val="21"/>
              </w:rPr>
              <w:t>（4分）</w:t>
            </w:r>
          </w:p>
        </w:tc>
        <w:tc>
          <w:tcPr>
            <w:tcW w:w="1245" w:type="dxa"/>
            <w:noWrap/>
            <w:vAlign w:val="center"/>
          </w:tcPr>
          <w:p w:rsidR="00F749F8" w:rsidRDefault="003E4F4D">
            <w:pPr>
              <w:spacing w:line="320" w:lineRule="exact"/>
              <w:jc w:val="center"/>
              <w:rPr>
                <w:rFonts w:ascii="宋体" w:eastAsia="宋体" w:hAnsi="宋体" w:cs="宋体"/>
                <w:bCs/>
                <w:szCs w:val="21"/>
              </w:rPr>
            </w:pPr>
            <w:r>
              <w:rPr>
                <w:rFonts w:ascii="宋体" w:eastAsia="宋体" w:hAnsi="宋体" w:cs="宋体" w:hint="eastAsia"/>
                <w:bCs/>
                <w:szCs w:val="21"/>
              </w:rPr>
              <w:t>4</w:t>
            </w:r>
          </w:p>
        </w:tc>
        <w:tc>
          <w:tcPr>
            <w:tcW w:w="5569" w:type="dxa"/>
            <w:noWrap/>
            <w:vAlign w:val="center"/>
          </w:tcPr>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t>按保险机构近三年（2021年至2023年10月底）在遴选区域考核评价得分的平均值进行排序。排名第一的得4分，排名第二的得3分，排名第三的得2分，排名第四的得1分，排名第五的得0.5分。其余排名和未参与绩效评价的不得分，本条满分4分。</w:t>
            </w:r>
          </w:p>
          <w:p w:rsidR="00F749F8" w:rsidRDefault="003E4F4D">
            <w:pPr>
              <w:spacing w:line="320" w:lineRule="exact"/>
              <w:jc w:val="left"/>
              <w:rPr>
                <w:rFonts w:ascii="宋体" w:eastAsia="宋体" w:hAnsi="宋体" w:cs="宋体"/>
                <w:bCs/>
                <w:szCs w:val="21"/>
              </w:rPr>
            </w:pPr>
            <w:r>
              <w:rPr>
                <w:rFonts w:ascii="宋体" w:eastAsia="宋体" w:hAnsi="宋体" w:cs="宋体" w:hint="eastAsia"/>
                <w:bCs/>
                <w:szCs w:val="21"/>
              </w:rPr>
              <w:lastRenderedPageBreak/>
              <w:t>注：根据滁州市政策性农业保险试点工作领导小组办公室印发的《滁州市政策性农业保险经办机构考核评价暂行办法》等文件进行评分，考核结果由滁州市农险办现场提供。</w:t>
            </w:r>
          </w:p>
        </w:tc>
      </w:tr>
    </w:tbl>
    <w:p w:rsidR="00F749F8" w:rsidRDefault="003E4F4D">
      <w:pPr>
        <w:widowControl/>
        <w:spacing w:line="440" w:lineRule="exact"/>
        <w:ind w:leftChars="-200" w:left="-420" w:rightChars="-444" w:right="-932" w:firstLineChars="200" w:firstLine="422"/>
        <w:textAlignment w:val="baseline"/>
        <w:rPr>
          <w:rFonts w:ascii="宋体" w:cs="宋体"/>
          <w:b/>
          <w:bCs/>
          <w:szCs w:val="21"/>
        </w:rPr>
      </w:pPr>
      <w:r>
        <w:rPr>
          <w:rFonts w:ascii="宋体" w:cs="宋体" w:hint="eastAsia"/>
          <w:b/>
          <w:bCs/>
          <w:szCs w:val="21"/>
        </w:rPr>
        <w:lastRenderedPageBreak/>
        <w:t>注：1、该项目由评审委员会评审打分，以评审委员会评分的算术平均值作为申请人的最终得分(分值保留两位小数点，第三位四舍五入)。</w:t>
      </w:r>
    </w:p>
    <w:p w:rsidR="00F749F8" w:rsidRDefault="003E4F4D">
      <w:pPr>
        <w:widowControl/>
        <w:spacing w:line="440" w:lineRule="exact"/>
        <w:ind w:leftChars="-200" w:left="-420" w:rightChars="-444" w:right="-932" w:firstLineChars="200" w:firstLine="422"/>
        <w:textAlignment w:val="baseline"/>
        <w:rPr>
          <w:rFonts w:ascii="宋体" w:cs="宋体"/>
          <w:b/>
          <w:bCs/>
          <w:szCs w:val="21"/>
        </w:rPr>
      </w:pPr>
      <w:r>
        <w:rPr>
          <w:rFonts w:ascii="宋体" w:cs="宋体" w:hint="eastAsia"/>
          <w:b/>
          <w:bCs/>
          <w:szCs w:val="21"/>
        </w:rPr>
        <w:t>2、如评审中名次并列则按并列名次计分，后续名次按实际排名计分。</w:t>
      </w:r>
    </w:p>
    <w:p w:rsidR="00F749F8" w:rsidRDefault="003E4F4D">
      <w:pPr>
        <w:widowControl/>
        <w:spacing w:line="440" w:lineRule="exact"/>
        <w:ind w:leftChars="-200" w:left="-420" w:rightChars="-80" w:right="-168" w:firstLineChars="200" w:firstLine="422"/>
        <w:textAlignment w:val="baseline"/>
        <w:rPr>
          <w:rFonts w:ascii="宋体" w:cs="宋体"/>
          <w:b/>
          <w:bCs/>
          <w:szCs w:val="21"/>
        </w:rPr>
      </w:pPr>
      <w:r>
        <w:rPr>
          <w:rFonts w:ascii="宋体" w:cs="宋体" w:hint="eastAsia"/>
          <w:b/>
          <w:bCs/>
          <w:szCs w:val="21"/>
        </w:rPr>
        <w:t>3、申请人对其提供证明材料的真实性负责，否则按提供虚假材料进行处理，取消其成交（入围）资格。</w:t>
      </w:r>
    </w:p>
    <w:p w:rsidR="00F749F8" w:rsidRDefault="003E4F4D" w:rsidP="00180D73">
      <w:pPr>
        <w:snapToGrid w:val="0"/>
        <w:spacing w:beforeLines="50" w:afterLines="50" w:line="440" w:lineRule="exact"/>
        <w:jc w:val="center"/>
        <w:outlineLvl w:val="1"/>
        <w:rPr>
          <w:rFonts w:ascii="宋体"/>
          <w:b/>
          <w:sz w:val="24"/>
        </w:rPr>
      </w:pPr>
      <w:r>
        <w:rPr>
          <w:rFonts w:ascii="宋体" w:hint="eastAsia"/>
          <w:b/>
          <w:sz w:val="24"/>
        </w:rPr>
        <w:t>五、推荐</w:t>
      </w:r>
      <w:bookmarkEnd w:id="45"/>
      <w:bookmarkEnd w:id="46"/>
      <w:r>
        <w:rPr>
          <w:rFonts w:ascii="宋体" w:hint="eastAsia"/>
          <w:b/>
          <w:sz w:val="24"/>
        </w:rPr>
        <w:t>成交候选人</w:t>
      </w:r>
    </w:p>
    <w:p w:rsidR="00F749F8" w:rsidRDefault="003E4F4D">
      <w:pPr>
        <w:tabs>
          <w:tab w:val="left" w:pos="3360"/>
        </w:tabs>
        <w:snapToGrid w:val="0"/>
        <w:spacing w:line="440" w:lineRule="exact"/>
        <w:ind w:firstLineChars="200" w:firstLine="420"/>
        <w:rPr>
          <w:rFonts w:ascii="宋体" w:hAnsi="宋体"/>
          <w:color w:val="000000"/>
          <w:szCs w:val="21"/>
        </w:rPr>
      </w:pPr>
      <w:bookmarkStart w:id="47" w:name="_Toc267320058"/>
      <w:r>
        <w:rPr>
          <w:rFonts w:ascii="宋体" w:hAnsi="宋体" w:hint="eastAsia"/>
          <w:szCs w:val="21"/>
        </w:rPr>
        <w:t xml:space="preserve">7.1 </w:t>
      </w:r>
      <w:r>
        <w:rPr>
          <w:rFonts w:ascii="宋体" w:hAnsi="宋体" w:hint="eastAsia"/>
          <w:color w:val="000000"/>
          <w:szCs w:val="21"/>
        </w:rPr>
        <w:t>1标包从符合条件的保险机构中遴选5家组建</w:t>
      </w:r>
      <w:r>
        <w:rPr>
          <w:rFonts w:ascii="宋体" w:eastAsia="宋体" w:hAnsi="宋体" w:cs="宋体" w:hint="eastAsia"/>
          <w:szCs w:val="21"/>
        </w:rPr>
        <w:t>中央政策性农业保险（种植业、养殖业、林业）</w:t>
      </w:r>
      <w:r>
        <w:rPr>
          <w:rFonts w:ascii="宋体" w:hAnsi="宋体" w:hint="eastAsia"/>
          <w:color w:val="000000"/>
          <w:szCs w:val="21"/>
        </w:rPr>
        <w:t>共保体；</w:t>
      </w:r>
      <w:r>
        <w:rPr>
          <w:rFonts w:ascii="宋体" w:eastAsia="宋体" w:hAnsi="宋体" w:cs="宋体" w:hint="eastAsia"/>
          <w:szCs w:val="21"/>
        </w:rPr>
        <w:t>2标包分两个阶段进行。</w:t>
      </w:r>
      <w:r>
        <w:rPr>
          <w:rFonts w:hint="eastAsia"/>
          <w:b/>
        </w:rPr>
        <w:t>第一阶段：</w:t>
      </w:r>
      <w:r>
        <w:rPr>
          <w:rFonts w:hint="eastAsia"/>
        </w:rPr>
        <w:t>参照框架协议模式，按照评分高低顺序从符合承保条件的保险机构中确定不超过</w:t>
      </w:r>
      <w:r>
        <w:t>6</w:t>
      </w:r>
      <w:r>
        <w:rPr>
          <w:rFonts w:hint="eastAsia"/>
        </w:rPr>
        <w:t>家入围</w:t>
      </w:r>
      <w:r>
        <w:rPr>
          <w:rFonts w:ascii="宋体" w:hAnsi="宋体" w:hint="eastAsia"/>
          <w:color w:val="000000"/>
          <w:szCs w:val="21"/>
        </w:rPr>
        <w:t>；</w:t>
      </w:r>
      <w:r>
        <w:rPr>
          <w:rFonts w:hint="eastAsia"/>
          <w:b/>
        </w:rPr>
        <w:t>第二阶段：</w:t>
      </w:r>
      <w:r>
        <w:rPr>
          <w:rFonts w:hint="eastAsia"/>
        </w:rPr>
        <w:t>组织实施部门根据各县（市、区）意见，为各县（市、区）直接选定不超过</w:t>
      </w:r>
      <w:r>
        <w:t>2</w:t>
      </w:r>
      <w:r>
        <w:rPr>
          <w:rFonts w:hint="eastAsia"/>
        </w:rPr>
        <w:t>家保险机构作为地方特色农业保险承保机构</w:t>
      </w:r>
      <w:r>
        <w:rPr>
          <w:rFonts w:ascii="宋体" w:eastAsia="宋体" w:hAnsi="宋体" w:cs="宋体" w:hint="eastAsia"/>
          <w:szCs w:val="21"/>
        </w:rPr>
        <w:t>。</w:t>
      </w:r>
      <w:r>
        <w:rPr>
          <w:rFonts w:ascii="宋体" w:hAnsi="宋体" w:hint="eastAsia"/>
          <w:color w:val="000000"/>
          <w:szCs w:val="21"/>
        </w:rPr>
        <w:t>每个县级行政区域承保机构总数量不得超过3家（含共保体）。</w:t>
      </w:r>
    </w:p>
    <w:p w:rsidR="00F749F8" w:rsidRDefault="003E4F4D">
      <w:pPr>
        <w:snapToGrid w:val="0"/>
        <w:spacing w:line="440" w:lineRule="exact"/>
        <w:ind w:firstLineChars="200" w:firstLine="420"/>
        <w:rPr>
          <w:rFonts w:ascii="宋体"/>
          <w:szCs w:val="21"/>
        </w:rPr>
      </w:pPr>
      <w:r>
        <w:rPr>
          <w:rFonts w:ascii="宋体" w:hint="eastAsia"/>
          <w:szCs w:val="21"/>
        </w:rPr>
        <w:t xml:space="preserve">7.2 </w:t>
      </w:r>
      <w:r>
        <w:rPr>
          <w:rFonts w:ascii="宋体" w:hAnsi="宋体" w:hint="eastAsia"/>
          <w:color w:val="000000"/>
          <w:szCs w:val="21"/>
        </w:rPr>
        <w:t>如出现得分相同情况</w:t>
      </w:r>
      <w:r>
        <w:rPr>
          <w:rFonts w:ascii="宋体" w:hint="eastAsia"/>
          <w:szCs w:val="21"/>
        </w:rPr>
        <w:t>，由评审小组组长现场采取随机摇号的方式确定成交候选人排序。</w:t>
      </w:r>
    </w:p>
    <w:p w:rsidR="00F749F8" w:rsidRDefault="003E4F4D">
      <w:pPr>
        <w:snapToGrid w:val="0"/>
        <w:spacing w:line="440" w:lineRule="exact"/>
        <w:ind w:firstLineChars="200" w:firstLine="422"/>
        <w:rPr>
          <w:rFonts w:ascii="黑体" w:eastAsia="黑体" w:cs="宋体"/>
          <w:szCs w:val="21"/>
        </w:rPr>
      </w:pPr>
      <w:r>
        <w:rPr>
          <w:rFonts w:ascii="黑体" w:eastAsia="黑体" w:cs="宋体" w:hint="eastAsia"/>
          <w:b/>
          <w:szCs w:val="21"/>
        </w:rPr>
        <w:t>8.</w:t>
      </w:r>
      <w:bookmarkEnd w:id="47"/>
      <w:r>
        <w:rPr>
          <w:rFonts w:ascii="黑体" w:eastAsia="黑体" w:cs="宋体" w:hint="eastAsia"/>
          <w:b/>
          <w:szCs w:val="21"/>
        </w:rPr>
        <w:t>无效响应条款</w:t>
      </w:r>
    </w:p>
    <w:p w:rsidR="00F749F8" w:rsidRDefault="003E4F4D">
      <w:pPr>
        <w:snapToGrid w:val="0"/>
        <w:spacing w:line="440" w:lineRule="exact"/>
        <w:ind w:firstLineChars="200" w:firstLine="420"/>
        <w:rPr>
          <w:rFonts w:ascii="宋体" w:hAnsi="宋体" w:cs="宋体"/>
          <w:szCs w:val="21"/>
        </w:rPr>
      </w:pPr>
      <w:r>
        <w:rPr>
          <w:rFonts w:ascii="宋体" w:hAnsi="宋体" w:cs="宋体" w:hint="eastAsia"/>
          <w:szCs w:val="21"/>
        </w:rPr>
        <w:t>8.1响应文件有下列情形之一的,其响应文件拒收：</w:t>
      </w:r>
    </w:p>
    <w:p w:rsidR="00F749F8" w:rsidRDefault="003E4F4D">
      <w:pPr>
        <w:spacing w:line="440" w:lineRule="exact"/>
        <w:ind w:firstLineChars="200" w:firstLine="420"/>
        <w:rPr>
          <w:rFonts w:ascii="宋体"/>
          <w:szCs w:val="21"/>
        </w:rPr>
      </w:pPr>
      <w:r>
        <w:rPr>
          <w:rFonts w:ascii="宋体" w:hint="eastAsia"/>
          <w:szCs w:val="21"/>
        </w:rPr>
        <w:t>(1)逾期送达的或者未送达指定地点的响应文件的，响应将被拒绝。</w:t>
      </w:r>
    </w:p>
    <w:p w:rsidR="00F749F8" w:rsidRDefault="003E4F4D">
      <w:pPr>
        <w:spacing w:line="440" w:lineRule="exact"/>
        <w:ind w:firstLineChars="200" w:firstLine="420"/>
        <w:rPr>
          <w:rFonts w:ascii="宋体"/>
          <w:szCs w:val="21"/>
        </w:rPr>
      </w:pPr>
      <w:r>
        <w:rPr>
          <w:rFonts w:ascii="宋体" w:hint="eastAsia"/>
          <w:szCs w:val="21"/>
        </w:rPr>
        <w:t>(2)未按第二章第25项中要求密封和加写标记的响应文件，其响应文件将被拒收。</w:t>
      </w:r>
    </w:p>
    <w:p w:rsidR="00F749F8" w:rsidRDefault="003E4F4D">
      <w:pPr>
        <w:snapToGrid w:val="0"/>
        <w:spacing w:line="440" w:lineRule="exact"/>
        <w:ind w:firstLineChars="200" w:firstLine="420"/>
        <w:rPr>
          <w:rFonts w:ascii="宋体" w:hAnsi="宋体" w:cs="宋体"/>
          <w:szCs w:val="21"/>
        </w:rPr>
      </w:pPr>
      <w:r>
        <w:rPr>
          <w:rFonts w:ascii="宋体" w:hAnsi="宋体" w:cs="宋体" w:hint="eastAsia"/>
          <w:szCs w:val="21"/>
        </w:rPr>
        <w:t>8.2申请人有下列情形之一的,资格审查后其作无效响应处理：</w:t>
      </w:r>
    </w:p>
    <w:p w:rsidR="00F749F8" w:rsidRDefault="003E4F4D">
      <w:pPr>
        <w:snapToGrid w:val="0"/>
        <w:spacing w:line="440" w:lineRule="exact"/>
        <w:ind w:firstLineChars="200" w:firstLine="420"/>
        <w:rPr>
          <w:rFonts w:ascii="宋体"/>
          <w:szCs w:val="21"/>
        </w:rPr>
      </w:pPr>
      <w:r>
        <w:rPr>
          <w:rFonts w:ascii="宋体" w:hint="eastAsia"/>
          <w:szCs w:val="21"/>
        </w:rPr>
        <w:t>(1)法定代表人（或授权委托人）未准时参加开标会议；</w:t>
      </w:r>
    </w:p>
    <w:p w:rsidR="00F749F8" w:rsidRDefault="003E4F4D">
      <w:pPr>
        <w:snapToGrid w:val="0"/>
        <w:spacing w:line="440" w:lineRule="exact"/>
        <w:ind w:firstLineChars="200" w:firstLine="420"/>
        <w:rPr>
          <w:rFonts w:ascii="宋体"/>
          <w:szCs w:val="21"/>
        </w:rPr>
      </w:pPr>
      <w:r>
        <w:rPr>
          <w:rFonts w:ascii="宋体" w:hint="eastAsia"/>
          <w:szCs w:val="21"/>
        </w:rPr>
        <w:t>(2)法定代表人参加开标会议未携带有效的法定代表人身份证明原件和本人身份证的；委托代理人参加开标会议未携带有效的法定代表人授权书和本人身份证；</w:t>
      </w:r>
    </w:p>
    <w:p w:rsidR="00F749F8" w:rsidRDefault="003E4F4D">
      <w:pPr>
        <w:snapToGrid w:val="0"/>
        <w:spacing w:line="440" w:lineRule="exact"/>
        <w:ind w:firstLineChars="200" w:firstLine="420"/>
        <w:rPr>
          <w:rFonts w:ascii="宋体"/>
          <w:szCs w:val="21"/>
        </w:rPr>
      </w:pPr>
      <w:r>
        <w:rPr>
          <w:rFonts w:ascii="宋体" w:hint="eastAsia"/>
          <w:szCs w:val="21"/>
        </w:rPr>
        <w:t>(3)申请人为本项目提供遴选代理服务的；</w:t>
      </w:r>
    </w:p>
    <w:p w:rsidR="00F749F8" w:rsidRDefault="003E4F4D">
      <w:pPr>
        <w:snapToGrid w:val="0"/>
        <w:spacing w:line="440" w:lineRule="exact"/>
        <w:ind w:firstLineChars="200" w:firstLine="420"/>
        <w:rPr>
          <w:rFonts w:ascii="宋体"/>
          <w:szCs w:val="21"/>
        </w:rPr>
      </w:pPr>
      <w:r>
        <w:rPr>
          <w:rFonts w:ascii="宋体" w:hint="eastAsia"/>
          <w:szCs w:val="21"/>
        </w:rPr>
        <w:t>(4)申请人与在本项目代理机构存在相互任职或工作的；</w:t>
      </w:r>
    </w:p>
    <w:p w:rsidR="00F749F8" w:rsidRDefault="003E4F4D">
      <w:pPr>
        <w:snapToGrid w:val="0"/>
        <w:spacing w:line="440" w:lineRule="exact"/>
        <w:ind w:firstLineChars="200" w:firstLine="420"/>
        <w:rPr>
          <w:rFonts w:ascii="宋体"/>
          <w:szCs w:val="21"/>
        </w:rPr>
      </w:pPr>
      <w:r>
        <w:rPr>
          <w:rFonts w:ascii="宋体" w:hint="eastAsia"/>
          <w:szCs w:val="21"/>
        </w:rPr>
        <w:t>(5)与遴选组织实施部门存在利害关系可能影响采购公正性的法人、其他组织或者个人；</w:t>
      </w:r>
    </w:p>
    <w:p w:rsidR="00F749F8" w:rsidRDefault="003E4F4D">
      <w:pPr>
        <w:snapToGrid w:val="0"/>
        <w:spacing w:line="440" w:lineRule="exact"/>
        <w:ind w:firstLineChars="200" w:firstLine="420"/>
        <w:rPr>
          <w:rFonts w:ascii="宋体"/>
          <w:szCs w:val="21"/>
        </w:rPr>
      </w:pPr>
      <w:r>
        <w:rPr>
          <w:rFonts w:ascii="宋体" w:hint="eastAsia"/>
          <w:szCs w:val="21"/>
        </w:rPr>
        <w:t>(6)评审专家无法查看并检验响应文件中相关资料的；</w:t>
      </w:r>
    </w:p>
    <w:p w:rsidR="00F749F8" w:rsidRDefault="003E4F4D">
      <w:pPr>
        <w:snapToGrid w:val="0"/>
        <w:spacing w:line="440" w:lineRule="exact"/>
        <w:ind w:firstLineChars="200" w:firstLine="420"/>
        <w:rPr>
          <w:rFonts w:ascii="宋体"/>
          <w:szCs w:val="21"/>
        </w:rPr>
      </w:pPr>
      <w:r>
        <w:rPr>
          <w:rFonts w:ascii="宋体" w:hint="eastAsia"/>
          <w:szCs w:val="21"/>
        </w:rPr>
        <w:t>(7)被责令停产停业的；</w:t>
      </w:r>
    </w:p>
    <w:p w:rsidR="00F749F8" w:rsidRDefault="003E4F4D">
      <w:pPr>
        <w:snapToGrid w:val="0"/>
        <w:spacing w:line="440" w:lineRule="exact"/>
        <w:ind w:firstLineChars="200" w:firstLine="420"/>
        <w:rPr>
          <w:rFonts w:ascii="宋体"/>
          <w:szCs w:val="21"/>
        </w:rPr>
      </w:pPr>
      <w:r>
        <w:rPr>
          <w:rFonts w:ascii="宋体" w:hint="eastAsia"/>
          <w:szCs w:val="21"/>
        </w:rPr>
        <w:t>(8)被暂停或者取消参与政府采购项目资格的；</w:t>
      </w:r>
    </w:p>
    <w:p w:rsidR="00F749F8" w:rsidRDefault="003E4F4D">
      <w:pPr>
        <w:snapToGrid w:val="0"/>
        <w:spacing w:line="440" w:lineRule="exact"/>
        <w:ind w:firstLineChars="200" w:firstLine="420"/>
        <w:rPr>
          <w:rFonts w:ascii="宋体"/>
          <w:szCs w:val="21"/>
        </w:rPr>
      </w:pPr>
      <w:r>
        <w:rPr>
          <w:rFonts w:ascii="宋体" w:hint="eastAsia"/>
          <w:szCs w:val="21"/>
        </w:rPr>
        <w:t>(9)单位负责人为同一人或者存在直接控股、管理关系的不同单位的；</w:t>
      </w:r>
    </w:p>
    <w:p w:rsidR="00F749F8" w:rsidRDefault="003E4F4D">
      <w:pPr>
        <w:snapToGrid w:val="0"/>
        <w:spacing w:line="440" w:lineRule="exact"/>
        <w:ind w:firstLineChars="200" w:firstLine="420"/>
        <w:rPr>
          <w:rFonts w:ascii="宋体"/>
          <w:szCs w:val="21"/>
        </w:rPr>
      </w:pPr>
      <w:r>
        <w:rPr>
          <w:rFonts w:ascii="宋体" w:hint="eastAsia"/>
          <w:szCs w:val="21"/>
        </w:rPr>
        <w:lastRenderedPageBreak/>
        <w:t>(10)申请人基本资格条件和特定资格条件中有一项及以上不符合要求的；</w:t>
      </w:r>
    </w:p>
    <w:p w:rsidR="00F749F8" w:rsidRDefault="003E4F4D">
      <w:pPr>
        <w:snapToGrid w:val="0"/>
        <w:spacing w:line="440" w:lineRule="exact"/>
        <w:ind w:firstLineChars="200" w:firstLine="420"/>
        <w:rPr>
          <w:rFonts w:ascii="宋体"/>
          <w:szCs w:val="21"/>
        </w:rPr>
      </w:pPr>
      <w:r>
        <w:rPr>
          <w:rFonts w:ascii="宋体" w:hint="eastAsia"/>
          <w:szCs w:val="21"/>
        </w:rPr>
        <w:t>(11)其它情形，经评审小组提出按无效响应处理，并经遴选组织实施部门核准的。</w:t>
      </w:r>
    </w:p>
    <w:p w:rsidR="00F749F8" w:rsidRDefault="003E4F4D">
      <w:pPr>
        <w:snapToGrid w:val="0"/>
        <w:spacing w:line="440" w:lineRule="exact"/>
        <w:ind w:firstLineChars="200" w:firstLine="420"/>
        <w:rPr>
          <w:rFonts w:ascii="宋体"/>
          <w:szCs w:val="21"/>
        </w:rPr>
      </w:pPr>
      <w:r>
        <w:rPr>
          <w:rFonts w:ascii="宋体" w:hint="eastAsia"/>
          <w:szCs w:val="21"/>
        </w:rPr>
        <w:t>(12)申请人单方面出现其他申请人材料的；</w:t>
      </w:r>
    </w:p>
    <w:p w:rsidR="00F749F8" w:rsidRDefault="003E4F4D">
      <w:pPr>
        <w:snapToGrid w:val="0"/>
        <w:spacing w:line="440" w:lineRule="exact"/>
        <w:ind w:firstLineChars="200" w:firstLine="420"/>
      </w:pPr>
      <w:r>
        <w:rPr>
          <w:rFonts w:ascii="宋体" w:hint="eastAsia"/>
          <w:szCs w:val="21"/>
        </w:rPr>
        <w:t>(13)遴选文件规定的其它无效情形。</w:t>
      </w:r>
    </w:p>
    <w:p w:rsidR="00F749F8" w:rsidRDefault="003E4F4D">
      <w:pPr>
        <w:snapToGrid w:val="0"/>
        <w:spacing w:line="440" w:lineRule="exact"/>
        <w:ind w:firstLineChars="200" w:firstLine="420"/>
        <w:rPr>
          <w:rFonts w:ascii="宋体" w:hAnsi="宋体" w:cs="宋体"/>
          <w:szCs w:val="21"/>
        </w:rPr>
      </w:pPr>
      <w:r>
        <w:rPr>
          <w:rFonts w:ascii="宋体" w:hAnsi="宋体" w:cs="宋体" w:hint="eastAsia"/>
          <w:szCs w:val="21"/>
        </w:rPr>
        <w:t xml:space="preserve">8.3 </w:t>
      </w:r>
      <w:r>
        <w:rPr>
          <w:rFonts w:ascii="宋体" w:hint="eastAsia"/>
          <w:szCs w:val="21"/>
        </w:rPr>
        <w:t>申请人有下列情形之一的,符合性审查后其按无效响应处理：</w:t>
      </w:r>
    </w:p>
    <w:p w:rsidR="00F749F8" w:rsidRDefault="003E4F4D">
      <w:pPr>
        <w:snapToGrid w:val="0"/>
        <w:spacing w:line="440" w:lineRule="exact"/>
        <w:ind w:firstLineChars="200" w:firstLine="420"/>
        <w:jc w:val="left"/>
        <w:rPr>
          <w:rFonts w:ascii="宋体" w:hAnsi="宋体" w:cs="宋体"/>
          <w:bCs/>
          <w:szCs w:val="21"/>
        </w:rPr>
      </w:pPr>
      <w:r>
        <w:rPr>
          <w:rFonts w:ascii="宋体" w:hint="eastAsia"/>
          <w:szCs w:val="21"/>
        </w:rPr>
        <w:t>(1)响应文件签字、盖章不全，经评审委员会一致认定对遴选内容有实质性影响并经遴选组织实施部门核准的</w:t>
      </w:r>
      <w:r>
        <w:rPr>
          <w:rFonts w:ascii="宋体" w:hAnsi="宋体" w:cs="宋体" w:hint="eastAsia"/>
          <w:bCs/>
          <w:szCs w:val="21"/>
        </w:rPr>
        <w:t>；</w:t>
      </w:r>
    </w:p>
    <w:p w:rsidR="00F749F8" w:rsidRDefault="003E4F4D">
      <w:pPr>
        <w:snapToGrid w:val="0"/>
        <w:spacing w:line="440" w:lineRule="exact"/>
        <w:ind w:firstLineChars="200" w:firstLine="420"/>
        <w:jc w:val="left"/>
        <w:rPr>
          <w:rFonts w:ascii="宋体" w:hAnsi="宋体" w:cs="宋体"/>
          <w:bCs/>
          <w:szCs w:val="21"/>
        </w:rPr>
      </w:pPr>
      <w:r>
        <w:rPr>
          <w:rFonts w:ascii="宋体" w:hint="eastAsia"/>
          <w:szCs w:val="21"/>
        </w:rPr>
        <w:t>(2)</w:t>
      </w:r>
      <w:r>
        <w:rPr>
          <w:rFonts w:ascii="宋体" w:hAnsi="宋体" w:cs="宋体" w:hint="eastAsia"/>
          <w:szCs w:val="21"/>
        </w:rPr>
        <w:t>未按规定的格式填写导致实质性内容不全以及实质上不响应，或者关键字迹模糊、无法辨认；经公共资源交易监督部门核准的</w:t>
      </w:r>
      <w:r>
        <w:rPr>
          <w:rFonts w:ascii="宋体" w:hAnsi="宋体" w:cs="宋体" w:hint="eastAsia"/>
          <w:bCs/>
          <w:szCs w:val="21"/>
        </w:rPr>
        <w:t>；</w:t>
      </w:r>
    </w:p>
    <w:p w:rsidR="00F749F8" w:rsidRDefault="003E4F4D">
      <w:pPr>
        <w:snapToGrid w:val="0"/>
        <w:spacing w:line="440" w:lineRule="exact"/>
        <w:ind w:firstLineChars="200" w:firstLine="420"/>
        <w:rPr>
          <w:rFonts w:ascii="宋体"/>
          <w:szCs w:val="21"/>
        </w:rPr>
      </w:pPr>
      <w:r>
        <w:rPr>
          <w:rFonts w:ascii="宋体" w:hint="eastAsia"/>
          <w:szCs w:val="21"/>
        </w:rPr>
        <w:t>(3)同一申请人提交两个以上不同的响应文件或者报价，但遴选文件规定提交备选方案的除外；</w:t>
      </w:r>
    </w:p>
    <w:p w:rsidR="00F749F8" w:rsidRDefault="003E4F4D">
      <w:pPr>
        <w:snapToGrid w:val="0"/>
        <w:spacing w:line="440" w:lineRule="exact"/>
        <w:ind w:firstLineChars="200" w:firstLine="420"/>
        <w:rPr>
          <w:rFonts w:ascii="宋体" w:eastAsia="宋体"/>
          <w:szCs w:val="21"/>
        </w:rPr>
      </w:pPr>
      <w:r>
        <w:rPr>
          <w:rFonts w:ascii="宋体" w:hint="eastAsia"/>
          <w:szCs w:val="21"/>
        </w:rPr>
        <w:t>(4)响应文件没有对遴选文件的实质性要求和条件作出响应；</w:t>
      </w:r>
    </w:p>
    <w:p w:rsidR="00F749F8" w:rsidRDefault="003E4F4D">
      <w:pPr>
        <w:snapToGrid w:val="0"/>
        <w:spacing w:line="440" w:lineRule="exact"/>
        <w:ind w:firstLineChars="200" w:firstLine="420"/>
        <w:rPr>
          <w:rFonts w:ascii="宋体"/>
          <w:szCs w:val="21"/>
        </w:rPr>
      </w:pPr>
      <w:r>
        <w:rPr>
          <w:rFonts w:ascii="宋体" w:hint="eastAsia"/>
          <w:szCs w:val="21"/>
        </w:rPr>
        <w:t>(5)响应报价未按固定价报价的；</w:t>
      </w:r>
    </w:p>
    <w:p w:rsidR="00F749F8" w:rsidRDefault="003E4F4D">
      <w:pPr>
        <w:snapToGrid w:val="0"/>
        <w:spacing w:line="440" w:lineRule="exact"/>
        <w:ind w:firstLineChars="200" w:firstLine="420"/>
        <w:rPr>
          <w:rFonts w:ascii="宋体"/>
          <w:szCs w:val="21"/>
        </w:rPr>
      </w:pPr>
      <w:r>
        <w:rPr>
          <w:rFonts w:ascii="宋体" w:hint="eastAsia"/>
          <w:szCs w:val="21"/>
        </w:rPr>
        <w:t>(6)</w:t>
      </w:r>
      <w:r>
        <w:rPr>
          <w:rFonts w:ascii="宋体" w:hAnsi="宋体" w:cs="宋体" w:hint="eastAsia"/>
          <w:bCs/>
          <w:szCs w:val="21"/>
        </w:rPr>
        <w:t>不按评审小组要求澄清、说明或补正的，或者评审小组根据遴选文件的规定对响应文件的计算错误进行修正后，申请人不接受修正的</w:t>
      </w:r>
      <w:r>
        <w:rPr>
          <w:rFonts w:ascii="宋体" w:hint="eastAsia"/>
          <w:szCs w:val="21"/>
        </w:rPr>
        <w:t>；</w:t>
      </w:r>
    </w:p>
    <w:p w:rsidR="00F749F8" w:rsidRDefault="003E4F4D">
      <w:pPr>
        <w:snapToGrid w:val="0"/>
        <w:spacing w:line="440" w:lineRule="exact"/>
        <w:ind w:firstLineChars="200" w:firstLine="420"/>
        <w:rPr>
          <w:rFonts w:ascii="宋体"/>
          <w:szCs w:val="21"/>
        </w:rPr>
      </w:pPr>
      <w:r>
        <w:rPr>
          <w:rFonts w:ascii="宋体" w:hint="eastAsia"/>
          <w:szCs w:val="21"/>
        </w:rPr>
        <w:t>(7)其它情形，经评审委员会委提出按无效响应处理，</w:t>
      </w:r>
      <w:r>
        <w:rPr>
          <w:rFonts w:ascii="宋体" w:hAnsi="宋体" w:cs="宋体" w:hint="eastAsia"/>
          <w:bCs/>
          <w:spacing w:val="-4"/>
          <w:szCs w:val="21"/>
        </w:rPr>
        <w:t>并经遴选组织实施部门核准的</w:t>
      </w:r>
      <w:r>
        <w:rPr>
          <w:rFonts w:ascii="宋体" w:hint="eastAsia"/>
          <w:szCs w:val="21"/>
        </w:rPr>
        <w:t>；</w:t>
      </w:r>
    </w:p>
    <w:p w:rsidR="00F749F8" w:rsidRDefault="003E4F4D">
      <w:pPr>
        <w:snapToGrid w:val="0"/>
        <w:spacing w:line="440" w:lineRule="exact"/>
        <w:ind w:firstLineChars="200" w:firstLine="420"/>
        <w:rPr>
          <w:rFonts w:ascii="宋体"/>
          <w:szCs w:val="21"/>
        </w:rPr>
      </w:pPr>
      <w:r>
        <w:rPr>
          <w:rFonts w:ascii="宋体" w:hint="eastAsia"/>
          <w:szCs w:val="21"/>
        </w:rPr>
        <w:t>(8)响应文件含有遴选组织实施部门不能接受的附加条件的；</w:t>
      </w:r>
    </w:p>
    <w:p w:rsidR="00F749F8" w:rsidRDefault="003E4F4D">
      <w:pPr>
        <w:snapToGrid w:val="0"/>
        <w:spacing w:line="440" w:lineRule="exact"/>
        <w:ind w:firstLineChars="200" w:firstLine="420"/>
        <w:rPr>
          <w:rFonts w:ascii="宋体"/>
          <w:szCs w:val="21"/>
        </w:rPr>
      </w:pPr>
      <w:r>
        <w:rPr>
          <w:rFonts w:ascii="宋体" w:hint="eastAsia"/>
          <w:szCs w:val="21"/>
        </w:rPr>
        <w:t>(9)遴选文件规定的其它无效响应情形。</w:t>
      </w:r>
    </w:p>
    <w:p w:rsidR="00F749F8" w:rsidRDefault="003E4F4D">
      <w:pPr>
        <w:tabs>
          <w:tab w:val="left" w:pos="8820"/>
        </w:tabs>
        <w:snapToGrid w:val="0"/>
        <w:spacing w:line="440" w:lineRule="exact"/>
        <w:ind w:firstLineChars="200" w:firstLine="420"/>
        <w:rPr>
          <w:rFonts w:ascii="宋体"/>
          <w:szCs w:val="21"/>
        </w:rPr>
      </w:pPr>
      <w:r>
        <w:rPr>
          <w:rFonts w:ascii="宋体" w:hAnsi="宋体" w:cs="宋体" w:hint="eastAsia"/>
          <w:szCs w:val="21"/>
        </w:rPr>
        <w:t xml:space="preserve">8.4 </w:t>
      </w:r>
      <w:r>
        <w:rPr>
          <w:rFonts w:ascii="宋体" w:hint="eastAsia"/>
          <w:szCs w:val="21"/>
        </w:rPr>
        <w:t>申请人有下列情形之一的, 详细评审后其投按无效响应处理：</w:t>
      </w:r>
    </w:p>
    <w:p w:rsidR="00F749F8" w:rsidRDefault="003E4F4D">
      <w:pPr>
        <w:tabs>
          <w:tab w:val="left" w:pos="8820"/>
        </w:tabs>
        <w:snapToGrid w:val="0"/>
        <w:spacing w:line="440" w:lineRule="exact"/>
        <w:ind w:firstLineChars="200" w:firstLine="420"/>
        <w:rPr>
          <w:rFonts w:ascii="宋体"/>
          <w:szCs w:val="21"/>
        </w:rPr>
      </w:pPr>
      <w:r>
        <w:rPr>
          <w:rFonts w:ascii="宋体" w:hint="eastAsia"/>
          <w:szCs w:val="21"/>
        </w:rPr>
        <w:t>(1)产品不符合必须强制执行的国家标准的；</w:t>
      </w:r>
    </w:p>
    <w:p w:rsidR="00F749F8" w:rsidRDefault="003E4F4D">
      <w:pPr>
        <w:tabs>
          <w:tab w:val="left" w:pos="8820"/>
        </w:tabs>
        <w:snapToGrid w:val="0"/>
        <w:spacing w:line="440" w:lineRule="exact"/>
        <w:ind w:firstLineChars="200" w:firstLine="420"/>
        <w:rPr>
          <w:rFonts w:ascii="宋体"/>
          <w:szCs w:val="21"/>
        </w:rPr>
      </w:pPr>
      <w:r>
        <w:rPr>
          <w:rFonts w:ascii="宋体" w:hint="eastAsia"/>
          <w:szCs w:val="21"/>
        </w:rPr>
        <w:t>(2)申请人有串通、弄虚作假、行贿等违法行为；</w:t>
      </w:r>
    </w:p>
    <w:p w:rsidR="00F749F8" w:rsidRDefault="003E4F4D">
      <w:pPr>
        <w:tabs>
          <w:tab w:val="left" w:pos="8820"/>
        </w:tabs>
        <w:snapToGrid w:val="0"/>
        <w:spacing w:line="440" w:lineRule="exact"/>
        <w:ind w:firstLineChars="200" w:firstLine="420"/>
        <w:rPr>
          <w:rFonts w:ascii="宋体"/>
          <w:szCs w:val="21"/>
        </w:rPr>
      </w:pPr>
      <w:r>
        <w:rPr>
          <w:rFonts w:ascii="宋体" w:hint="eastAsia"/>
          <w:szCs w:val="21"/>
        </w:rPr>
        <w:t>(3)响应文件含有违反国家法律、法规的内容，或附有遴选组织实施部门不能接受的条件的；</w:t>
      </w:r>
    </w:p>
    <w:p w:rsidR="00F749F8" w:rsidRDefault="003E4F4D">
      <w:pPr>
        <w:tabs>
          <w:tab w:val="left" w:pos="8820"/>
        </w:tabs>
        <w:snapToGrid w:val="0"/>
        <w:spacing w:line="440" w:lineRule="exact"/>
        <w:ind w:firstLineChars="200" w:firstLine="420"/>
        <w:rPr>
          <w:rFonts w:ascii="宋体"/>
          <w:szCs w:val="21"/>
        </w:rPr>
      </w:pPr>
      <w:r>
        <w:rPr>
          <w:rFonts w:ascii="宋体" w:hint="eastAsia"/>
          <w:szCs w:val="21"/>
        </w:rPr>
        <w:t>(4)拒不确认评审委员会评审修正的响应无效；</w:t>
      </w:r>
    </w:p>
    <w:p w:rsidR="00F749F8" w:rsidRDefault="003E4F4D">
      <w:pPr>
        <w:tabs>
          <w:tab w:val="left" w:pos="8820"/>
        </w:tabs>
        <w:snapToGrid w:val="0"/>
        <w:spacing w:line="440" w:lineRule="exact"/>
        <w:ind w:firstLineChars="200" w:firstLine="420"/>
        <w:rPr>
          <w:rFonts w:ascii="宋体"/>
          <w:szCs w:val="21"/>
        </w:rPr>
      </w:pPr>
      <w:r>
        <w:rPr>
          <w:rFonts w:ascii="宋体" w:hint="eastAsia"/>
          <w:szCs w:val="21"/>
        </w:rPr>
        <w:t>(5)其它情形，经评审委员会委提出按无效响应处理，</w:t>
      </w:r>
      <w:r>
        <w:rPr>
          <w:rFonts w:ascii="宋体" w:hAnsi="宋体" w:cs="宋体" w:hint="eastAsia"/>
          <w:bCs/>
          <w:szCs w:val="21"/>
        </w:rPr>
        <w:t>并经遴选组织实施部门核准的</w:t>
      </w:r>
      <w:r>
        <w:rPr>
          <w:rFonts w:ascii="宋体" w:hint="eastAsia"/>
          <w:szCs w:val="21"/>
        </w:rPr>
        <w:t>；</w:t>
      </w:r>
    </w:p>
    <w:p w:rsidR="00F749F8" w:rsidRDefault="003E4F4D">
      <w:pPr>
        <w:tabs>
          <w:tab w:val="left" w:pos="8820"/>
        </w:tabs>
        <w:snapToGrid w:val="0"/>
        <w:spacing w:line="440" w:lineRule="exact"/>
        <w:ind w:firstLineChars="200" w:firstLine="420"/>
        <w:rPr>
          <w:rFonts w:ascii="宋体"/>
          <w:szCs w:val="21"/>
        </w:rPr>
      </w:pPr>
      <w:r>
        <w:rPr>
          <w:rFonts w:ascii="宋体" w:hint="eastAsia"/>
          <w:szCs w:val="21"/>
        </w:rPr>
        <w:t>(6)遴选文件规定的其它无效响应情形。</w:t>
      </w:r>
    </w:p>
    <w:p w:rsidR="00F749F8" w:rsidRDefault="003E4F4D">
      <w:pPr>
        <w:tabs>
          <w:tab w:val="left" w:pos="8820"/>
        </w:tabs>
        <w:snapToGrid w:val="0"/>
        <w:spacing w:line="420" w:lineRule="exact"/>
        <w:jc w:val="center"/>
      </w:pPr>
      <w:r>
        <w:rPr>
          <w:rFonts w:ascii="宋体" w:eastAsia="宋体" w:hAnsi="宋体" w:cs="Times New Roman" w:hint="eastAsia"/>
          <w:b/>
          <w:bCs/>
          <w:color w:val="000000"/>
          <w:kern w:val="0"/>
          <w:sz w:val="28"/>
          <w:szCs w:val="28"/>
        </w:rPr>
        <w:br w:type="page"/>
      </w:r>
      <w:r>
        <w:rPr>
          <w:rFonts w:ascii="宋体" w:cs="宋体" w:hint="eastAsia"/>
          <w:b/>
          <w:bCs/>
          <w:sz w:val="28"/>
          <w:szCs w:val="28"/>
        </w:rPr>
        <w:lastRenderedPageBreak/>
        <w:t>第四章  项目需求</w:t>
      </w:r>
    </w:p>
    <w:p w:rsidR="00F749F8" w:rsidRDefault="003E4F4D">
      <w:pPr>
        <w:spacing w:line="360" w:lineRule="auto"/>
        <w:ind w:firstLineChars="200" w:firstLine="422"/>
        <w:rPr>
          <w:rFonts w:ascii="宋体" w:eastAsia="宋体" w:hAnsi="宋体"/>
          <w:b/>
          <w:szCs w:val="21"/>
          <w:shd w:val="clear" w:color="auto" w:fill="FFFFFF"/>
        </w:rPr>
      </w:pPr>
      <w:r>
        <w:rPr>
          <w:rFonts w:ascii="宋体" w:hAnsi="宋体" w:hint="eastAsia"/>
          <w:b/>
          <w:szCs w:val="21"/>
          <w:shd w:val="clear" w:color="auto" w:fill="FFFFFF"/>
        </w:rPr>
        <w:t>一、</w:t>
      </w:r>
      <w:r w:rsidR="002642A3">
        <w:rPr>
          <w:rFonts w:ascii="宋体" w:hAnsi="宋体" w:hint="eastAsia"/>
          <w:b/>
          <w:szCs w:val="21"/>
          <w:shd w:val="clear" w:color="auto" w:fill="FFFFFF"/>
        </w:rPr>
        <w:t>遴选</w:t>
      </w:r>
      <w:r>
        <w:rPr>
          <w:rFonts w:ascii="宋体" w:hAnsi="宋体" w:hint="eastAsia"/>
          <w:b/>
          <w:szCs w:val="21"/>
          <w:shd w:val="clear" w:color="auto" w:fill="FFFFFF"/>
        </w:rPr>
        <w:t>需求</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本项目分为中央政策性农业保险（种植业、养殖业、林业）和地方特色农业保险2个标包。1标包从符合条件的保险机构中遴选不超过5家，第一名86%份额；第二名7%份额；第三名5%份额；第四名1.5%份额；第五名0.5%份额。由入围的保险机构组成共保体，共同承办中央政策性农业保险业务（第一名为主承保机构，主承保机构牵头草拟共保体章程，其他承保机构积极参与）。共保体章程由各承保机构充分协商报市农险办备案后开始生效。2标包分两个阶段进行。</w:t>
      </w:r>
      <w:r>
        <w:rPr>
          <w:rFonts w:hint="eastAsia"/>
          <w:b/>
        </w:rPr>
        <w:t>第一阶段：</w:t>
      </w:r>
      <w:r>
        <w:rPr>
          <w:rFonts w:hint="eastAsia"/>
        </w:rPr>
        <w:t>参照框架协议模式，按照评分高低顺序从符合承保条件的保险机构中确定不超过</w:t>
      </w:r>
      <w:r>
        <w:t>6</w:t>
      </w:r>
      <w:r>
        <w:rPr>
          <w:rFonts w:hint="eastAsia"/>
        </w:rPr>
        <w:t>家入围；</w:t>
      </w:r>
      <w:r>
        <w:rPr>
          <w:rFonts w:hint="eastAsia"/>
          <w:b/>
        </w:rPr>
        <w:t>第二阶段：</w:t>
      </w:r>
      <w:r>
        <w:rPr>
          <w:rFonts w:hint="eastAsia"/>
        </w:rPr>
        <w:t>组织实施部门根据各县（市、区）意见，为各县（市、区）直接选定不超过</w:t>
      </w:r>
      <w:r>
        <w:t>2</w:t>
      </w:r>
      <w:r>
        <w:rPr>
          <w:rFonts w:hint="eastAsia"/>
        </w:rPr>
        <w:t>家保险机构作为地方特色农业保险承保机构</w:t>
      </w:r>
      <w:r>
        <w:rPr>
          <w:rFonts w:ascii="宋体" w:eastAsia="宋体" w:hAnsi="宋体" w:cs="宋体" w:hint="eastAsia"/>
          <w:szCs w:val="21"/>
        </w:rPr>
        <w:t>。每个县级行政区域承保机构总数量不得超过3家（含共保体）。</w:t>
      </w:r>
    </w:p>
    <w:p w:rsidR="00F749F8" w:rsidRDefault="003E4F4D">
      <w:pPr>
        <w:snapToGrid w:val="0"/>
        <w:spacing w:line="360" w:lineRule="auto"/>
        <w:ind w:firstLineChars="200" w:firstLine="420"/>
        <w:rPr>
          <w:rFonts w:ascii="宋体" w:hAnsi="宋体"/>
          <w:b/>
          <w:szCs w:val="21"/>
          <w:shd w:val="clear" w:color="auto" w:fill="FFFFFF"/>
        </w:rPr>
      </w:pPr>
      <w:r>
        <w:rPr>
          <w:rFonts w:ascii="宋体" w:hAnsi="宋体" w:cs="宋体" w:hint="eastAsia"/>
          <w:szCs w:val="21"/>
        </w:rPr>
        <w:t>二、</w:t>
      </w:r>
      <w:r>
        <w:rPr>
          <w:rFonts w:ascii="宋体" w:hAnsi="宋体" w:hint="eastAsia"/>
          <w:b/>
          <w:szCs w:val="21"/>
          <w:shd w:val="clear" w:color="auto" w:fill="FFFFFF"/>
        </w:rPr>
        <w:t>结算依据</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本次遴选涉及的具体标的保险金额、费率、结算方式等事宜按照现行中央、省、市相关政策规定执行。</w:t>
      </w:r>
    </w:p>
    <w:p w:rsidR="00F749F8" w:rsidRDefault="003E4F4D">
      <w:pPr>
        <w:snapToGrid w:val="0"/>
        <w:spacing w:line="360" w:lineRule="auto"/>
        <w:ind w:firstLineChars="200" w:firstLine="422"/>
        <w:rPr>
          <w:rFonts w:ascii="宋体" w:hAnsi="宋体"/>
          <w:b/>
          <w:szCs w:val="21"/>
          <w:shd w:val="clear" w:color="auto" w:fill="FFFFFF"/>
        </w:rPr>
      </w:pPr>
      <w:r>
        <w:rPr>
          <w:rFonts w:ascii="宋体" w:hAnsi="宋体" w:hint="eastAsia"/>
          <w:b/>
          <w:szCs w:val="21"/>
          <w:shd w:val="clear" w:color="auto" w:fill="FFFFFF"/>
        </w:rPr>
        <w:t xml:space="preserve">三、承保机构在合同履约期间内需达到的服务要求 </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 xml:space="preserve">具备专门的农业保险技术人才、内设机构及业务管理经验，能够做好条款设计、费率厘定、承保展业、查勘定损、赔偿处理等相关工作。 </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经营范围能够覆盖</w:t>
      </w:r>
      <w:r>
        <w:rPr>
          <w:rFonts w:ascii="宋体" w:eastAsia="宋体" w:hAnsi="宋体" w:cs="宋体" w:hint="eastAsia"/>
          <w:szCs w:val="21"/>
        </w:rPr>
        <w:t>滁州市</w:t>
      </w:r>
      <w:r>
        <w:rPr>
          <w:rFonts w:ascii="宋体" w:eastAsia="宋体" w:hAnsi="宋体" w:cs="宋体"/>
          <w:szCs w:val="21"/>
        </w:rPr>
        <w:t>整体区域，在拟开展</w:t>
      </w:r>
      <w:r>
        <w:rPr>
          <w:rFonts w:ascii="宋体" w:eastAsia="宋体" w:hAnsi="宋体" w:cs="宋体" w:hint="eastAsia"/>
          <w:szCs w:val="21"/>
        </w:rPr>
        <w:t>政策性农业保险</w:t>
      </w:r>
      <w:r>
        <w:rPr>
          <w:rFonts w:ascii="宋体" w:eastAsia="宋体" w:hAnsi="宋体" w:cs="宋体"/>
          <w:szCs w:val="21"/>
        </w:rPr>
        <w:t xml:space="preserve">业务的县级区域具有分支机构，在农村基层具有服务站点，能够深入农村基层提供服务。 </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 xml:space="preserve">具备与其业务相适应的资本实力、完善的内控制度、稳健的风险应对方案和再保险安排。 </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 xml:space="preserve">信息系统完善，能够实现农业保险与其他保险业务分开管理，单独核算损益，满足信息统计报送需求。 </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具备良好的社会责任感，从服务“三农”全局出发，始终把社会效益放在首位，</w:t>
      </w:r>
      <w:r>
        <w:rPr>
          <w:rFonts w:ascii="宋体" w:eastAsia="宋体" w:hAnsi="宋体" w:cs="宋体" w:hint="eastAsia"/>
          <w:szCs w:val="21"/>
        </w:rPr>
        <w:t>不断</w:t>
      </w:r>
      <w:r>
        <w:rPr>
          <w:rFonts w:ascii="宋体" w:eastAsia="宋体" w:hAnsi="宋体" w:cs="宋体"/>
          <w:szCs w:val="21"/>
        </w:rPr>
        <w:t>提高农业保险服务质量与水平</w:t>
      </w:r>
      <w:r>
        <w:rPr>
          <w:rFonts w:ascii="宋体" w:eastAsia="宋体" w:hAnsi="宋体" w:cs="宋体" w:hint="eastAsia"/>
          <w:szCs w:val="21"/>
        </w:rPr>
        <w:t>。</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6、严格按照上级主管部门和政策性农业保险的相关规定要求承办保险业务，规范开展政策性农业保险工作，积极落实相关政策及工作部署等要求。</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7、规范保险程序，保险承保机构应据实承保，严禁骗取、套取保费补贴行为；公开理赔标准和政策，无拖赔、惜赔、乱赔、无理拒赔等行为。</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8、加强基层网点建设，主承保机构需在乡镇建立服务站（点），在村级配备协保员，覆盖率达到100％；在有条件的乡镇设立保险营销服务部，配备专职协保员。</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9、开展形式多样的政策性农业保险宣传，提高农民的知晓度；提高服务质量，农户满意度达到95%以上。</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10、承保机构应及时兑现全部承诺事项。市财政局会同市农业农村局、市林业局、国家</w:t>
      </w:r>
      <w:r>
        <w:rPr>
          <w:rFonts w:ascii="宋体" w:eastAsia="宋体" w:hAnsi="宋体" w:cs="宋体" w:hint="eastAsia"/>
          <w:szCs w:val="21"/>
        </w:rPr>
        <w:lastRenderedPageBreak/>
        <w:t>金融监管总局滁州分局等单位逐年对承保机构响应承诺事项进行核实。</w:t>
      </w:r>
    </w:p>
    <w:p w:rsidR="00F749F8" w:rsidRDefault="003E4F4D">
      <w:pPr>
        <w:snapToGrid w:val="0"/>
        <w:spacing w:line="360" w:lineRule="auto"/>
        <w:ind w:leftChars="200" w:left="420"/>
        <w:rPr>
          <w:rFonts w:ascii="宋体" w:hAnsi="宋体"/>
          <w:b/>
          <w:szCs w:val="21"/>
          <w:shd w:val="clear" w:color="auto" w:fill="FFFFFF"/>
        </w:rPr>
      </w:pPr>
      <w:r>
        <w:rPr>
          <w:rFonts w:ascii="宋体" w:hAnsi="宋体" w:hint="eastAsia"/>
          <w:b/>
          <w:szCs w:val="21"/>
          <w:shd w:val="clear" w:color="auto" w:fill="FFFFFF"/>
        </w:rPr>
        <w:t>四、其他要求</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1、承保机构应严格执行农业保险相关政策法规，强化农业保险业务管理，规范开展中央政策性农业保险，做到程序规范、手续齐全，按时承保、及时理赔，并全部兑现遴选时其响应文件中的承诺事项。</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1标包中央政策性农业保险（种植业、养殖业、林业）：经核实保险机构不能兑现商业险响应承诺的，则按约定调减其份额。具体如下：实际完成保额与承诺额缺口在10%及以内的，调减该保险机构总份额的3%；缺口在10%-20%的，调减5%；缺口在20%-30%的，调减15%；缺口在30%及以上，调减20%。调减份额分配至商业保险等工作开展较好的承保机构。同时在绩效考核评价中降低其考核等级、在下一轮政策性农业保险公开遴选评分中对其减分等处理。</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2标包地方特色农业保险：经核实保险机构不能兑现商业险响应承诺的，根据其实际完成情况予以在考核评价中降低其考核等级、在下一轮政策性农业保险公开遴选评分中对其作减分等处理。</w:t>
      </w:r>
    </w:p>
    <w:p w:rsidR="00F749F8" w:rsidRDefault="003E4F4D">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Times New Roman" w:cs="Times New Roman" w:hint="eastAsia"/>
          <w:color w:val="000000"/>
          <w:kern w:val="10"/>
          <w:szCs w:val="21"/>
        </w:rPr>
        <w:t>遴选组织实施部门</w:t>
      </w:r>
      <w:r>
        <w:rPr>
          <w:rFonts w:ascii="宋体" w:eastAsia="宋体" w:hAnsi="宋体" w:cs="宋体" w:hint="eastAsia"/>
          <w:szCs w:val="21"/>
        </w:rPr>
        <w:t>对承保机构的实际合同金额不作保证。</w:t>
      </w:r>
    </w:p>
    <w:p w:rsidR="00F749F8" w:rsidRDefault="00F749F8">
      <w:pPr>
        <w:snapToGrid w:val="0"/>
        <w:spacing w:line="380" w:lineRule="exact"/>
        <w:ind w:firstLineChars="200" w:firstLine="420"/>
        <w:rPr>
          <w:rFonts w:ascii="宋体" w:hAnsi="宋体" w:cs="宋体"/>
          <w:szCs w:val="21"/>
        </w:rPr>
      </w:pPr>
    </w:p>
    <w:p w:rsidR="00F749F8" w:rsidRDefault="003E4F4D">
      <w:pPr>
        <w:pStyle w:val="2"/>
        <w:spacing w:line="420" w:lineRule="exact"/>
        <w:ind w:leftChars="0" w:left="0" w:firstLine="602"/>
        <w:rPr>
          <w:rFonts w:ascii="宋体"/>
          <w:b/>
          <w:color w:val="auto"/>
          <w:sz w:val="30"/>
          <w:szCs w:val="30"/>
        </w:rPr>
      </w:pPr>
      <w:r>
        <w:rPr>
          <w:rFonts w:ascii="宋体" w:hint="eastAsia"/>
          <w:b/>
          <w:color w:val="auto"/>
          <w:sz w:val="30"/>
          <w:szCs w:val="30"/>
        </w:rPr>
        <w:br w:type="page"/>
      </w:r>
    </w:p>
    <w:p w:rsidR="00F749F8" w:rsidRDefault="003E4F4D">
      <w:pPr>
        <w:numPr>
          <w:ilvl w:val="0"/>
          <w:numId w:val="2"/>
        </w:numPr>
        <w:spacing w:line="400" w:lineRule="exact"/>
        <w:jc w:val="center"/>
        <w:outlineLvl w:val="0"/>
        <w:rPr>
          <w:rFonts w:ascii="宋体"/>
          <w:b/>
          <w:sz w:val="30"/>
          <w:szCs w:val="30"/>
        </w:rPr>
      </w:pPr>
      <w:r>
        <w:rPr>
          <w:rFonts w:ascii="宋体" w:hint="eastAsia"/>
          <w:b/>
          <w:sz w:val="30"/>
          <w:szCs w:val="30"/>
        </w:rPr>
        <w:lastRenderedPageBreak/>
        <w:t>合同条款及格式</w:t>
      </w:r>
      <w:r>
        <w:rPr>
          <w:rFonts w:ascii="宋体" w:hint="eastAsia"/>
          <w:b/>
          <w:szCs w:val="21"/>
        </w:rPr>
        <w:t>（合同格式仅供参考）</w:t>
      </w:r>
    </w:p>
    <w:p w:rsidR="00F749F8" w:rsidRDefault="00F749F8">
      <w:pPr>
        <w:jc w:val="center"/>
        <w:rPr>
          <w:rFonts w:ascii="宋体"/>
        </w:rPr>
      </w:pPr>
    </w:p>
    <w:p w:rsidR="00F749F8" w:rsidRDefault="00F749F8">
      <w:pPr>
        <w:widowControl/>
        <w:spacing w:line="400" w:lineRule="exact"/>
        <w:ind w:left="360"/>
        <w:jc w:val="center"/>
        <w:textAlignment w:val="baseline"/>
        <w:outlineLvl w:val="1"/>
        <w:rPr>
          <w:rFonts w:ascii="宋体"/>
          <w:b/>
          <w:color w:val="000000"/>
          <w:sz w:val="30"/>
          <w:szCs w:val="30"/>
        </w:rPr>
      </w:pPr>
    </w:p>
    <w:p w:rsidR="00F749F8" w:rsidRDefault="00F749F8">
      <w:pPr>
        <w:pStyle w:val="2"/>
      </w:pPr>
    </w:p>
    <w:p w:rsidR="00F749F8" w:rsidRDefault="003E4F4D">
      <w:pPr>
        <w:widowControl/>
        <w:spacing w:line="400" w:lineRule="exact"/>
        <w:ind w:left="360"/>
        <w:jc w:val="center"/>
        <w:textAlignment w:val="baseline"/>
        <w:outlineLvl w:val="1"/>
        <w:rPr>
          <w:rFonts w:ascii="黑体" w:eastAsia="黑体"/>
          <w:b/>
          <w:sz w:val="30"/>
          <w:szCs w:val="30"/>
        </w:rPr>
      </w:pPr>
      <w:r>
        <w:rPr>
          <w:rFonts w:ascii="宋体" w:hint="eastAsia"/>
          <w:b/>
          <w:sz w:val="30"/>
          <w:szCs w:val="30"/>
        </w:rPr>
        <w:t>一</w:t>
      </w:r>
      <w:bookmarkStart w:id="48" w:name="_Toc449028946"/>
      <w:r>
        <w:rPr>
          <w:rFonts w:ascii="宋体" w:hint="eastAsia"/>
          <w:b/>
          <w:sz w:val="30"/>
          <w:szCs w:val="30"/>
        </w:rPr>
        <w:t>、合同协议书（格式）</w:t>
      </w:r>
      <w:bookmarkEnd w:id="48"/>
    </w:p>
    <w:p w:rsidR="00F749F8" w:rsidRDefault="00F749F8">
      <w:pPr>
        <w:spacing w:before="120" w:line="480" w:lineRule="auto"/>
        <w:ind w:left="960"/>
        <w:rPr>
          <w:rFonts w:ascii="宋体" w:hAnsi="宋体"/>
          <w:sz w:val="24"/>
        </w:rPr>
      </w:pPr>
    </w:p>
    <w:p w:rsidR="00F749F8" w:rsidRDefault="00F749F8">
      <w:pPr>
        <w:spacing w:before="120" w:line="480" w:lineRule="auto"/>
        <w:ind w:left="960"/>
        <w:rPr>
          <w:rFonts w:ascii="宋体" w:hAnsi="宋体"/>
          <w:sz w:val="24"/>
        </w:rPr>
      </w:pPr>
    </w:p>
    <w:p w:rsidR="00F749F8" w:rsidRDefault="00F749F8">
      <w:pPr>
        <w:spacing w:before="120" w:line="480" w:lineRule="auto"/>
        <w:ind w:left="960"/>
        <w:rPr>
          <w:rFonts w:ascii="宋体" w:hAnsi="宋体"/>
          <w:sz w:val="24"/>
        </w:rPr>
      </w:pPr>
    </w:p>
    <w:p w:rsidR="00F749F8" w:rsidRDefault="00F749F8">
      <w:pPr>
        <w:spacing w:before="120" w:line="480" w:lineRule="auto"/>
        <w:ind w:left="960"/>
        <w:rPr>
          <w:rFonts w:ascii="宋体" w:hAnsi="宋体"/>
          <w:sz w:val="24"/>
        </w:rPr>
      </w:pPr>
    </w:p>
    <w:p w:rsidR="00F749F8" w:rsidRDefault="00F749F8">
      <w:pPr>
        <w:spacing w:before="120" w:line="480" w:lineRule="auto"/>
        <w:ind w:left="960"/>
        <w:rPr>
          <w:rFonts w:ascii="宋体" w:hAnsi="宋体"/>
          <w:sz w:val="24"/>
        </w:rPr>
      </w:pPr>
    </w:p>
    <w:p w:rsidR="00F749F8" w:rsidRDefault="00F749F8">
      <w:pPr>
        <w:pStyle w:val="2"/>
        <w:ind w:firstLine="480"/>
        <w:rPr>
          <w:rFonts w:ascii="宋体" w:hAnsi="宋体"/>
          <w:sz w:val="24"/>
        </w:rPr>
      </w:pPr>
    </w:p>
    <w:p w:rsidR="00F749F8" w:rsidRDefault="00F749F8">
      <w:pPr>
        <w:rPr>
          <w:rFonts w:ascii="宋体" w:hAnsi="宋体"/>
          <w:sz w:val="24"/>
        </w:rPr>
      </w:pPr>
    </w:p>
    <w:p w:rsidR="00F749F8" w:rsidRDefault="00F749F8">
      <w:pPr>
        <w:pStyle w:val="2"/>
      </w:pPr>
    </w:p>
    <w:p w:rsidR="00F749F8" w:rsidRDefault="00F749F8"/>
    <w:p w:rsidR="00F749F8" w:rsidRDefault="00F749F8">
      <w:pPr>
        <w:pStyle w:val="2"/>
      </w:pPr>
    </w:p>
    <w:p w:rsidR="00F749F8" w:rsidRDefault="003E4F4D">
      <w:pPr>
        <w:widowControl/>
        <w:spacing w:before="120" w:line="480" w:lineRule="auto"/>
        <w:ind w:firstLineChars="200" w:firstLine="420"/>
        <w:textAlignment w:val="baseline"/>
        <w:rPr>
          <w:rFonts w:ascii="宋体" w:hAnsi="宋体"/>
          <w:szCs w:val="21"/>
          <w:u w:val="single"/>
        </w:rPr>
      </w:pPr>
      <w:r>
        <w:rPr>
          <w:rFonts w:ascii="宋体" w:hAnsi="宋体" w:hint="eastAsia"/>
          <w:szCs w:val="21"/>
        </w:rPr>
        <w:t>项目名称：</w:t>
      </w:r>
    </w:p>
    <w:p w:rsidR="00F749F8" w:rsidRDefault="003E4F4D">
      <w:pPr>
        <w:widowControl/>
        <w:spacing w:before="120" w:line="480" w:lineRule="auto"/>
        <w:ind w:firstLineChars="200" w:firstLine="420"/>
        <w:textAlignment w:val="baseline"/>
        <w:rPr>
          <w:rFonts w:ascii="宋体" w:hAnsi="宋体"/>
          <w:szCs w:val="21"/>
          <w:u w:val="single"/>
        </w:rPr>
      </w:pPr>
      <w:r>
        <w:rPr>
          <w:rFonts w:ascii="宋体" w:hAnsi="宋体" w:hint="eastAsia"/>
          <w:szCs w:val="21"/>
        </w:rPr>
        <w:t>签订地：</w:t>
      </w:r>
    </w:p>
    <w:p w:rsidR="00F749F8" w:rsidRDefault="003E4F4D">
      <w:pPr>
        <w:widowControl/>
        <w:spacing w:before="120" w:line="480" w:lineRule="auto"/>
        <w:ind w:firstLineChars="200" w:firstLine="420"/>
        <w:textAlignment w:val="baseline"/>
        <w:rPr>
          <w:rFonts w:ascii="宋体" w:hAnsi="宋体"/>
          <w:szCs w:val="21"/>
        </w:rPr>
      </w:pPr>
      <w:r>
        <w:rPr>
          <w:rFonts w:ascii="宋体" w:hAnsi="宋体" w:hint="eastAsia"/>
          <w:szCs w:val="21"/>
        </w:rPr>
        <w:t>签订日期：年月日</w:t>
      </w:r>
    </w:p>
    <w:p w:rsidR="00F749F8" w:rsidRDefault="003E4F4D">
      <w:pPr>
        <w:spacing w:line="460" w:lineRule="exact"/>
        <w:rPr>
          <w:rFonts w:ascii="宋体" w:hAnsi="宋体" w:cs="宋体"/>
          <w:szCs w:val="21"/>
        </w:rPr>
      </w:pPr>
      <w:r>
        <w:rPr>
          <w:rFonts w:ascii="宋体" w:hAnsi="宋体"/>
          <w:szCs w:val="21"/>
        </w:rPr>
        <w:br w:type="page"/>
      </w:r>
      <w:r>
        <w:rPr>
          <w:rFonts w:ascii="宋体" w:hAnsi="宋体" w:cs="宋体" w:hint="eastAsia"/>
          <w:szCs w:val="21"/>
        </w:rPr>
        <w:lastRenderedPageBreak/>
        <w:t>甲方：</w:t>
      </w:r>
    </w:p>
    <w:p w:rsidR="00F749F8" w:rsidRDefault="003E4F4D">
      <w:pPr>
        <w:spacing w:line="460" w:lineRule="exact"/>
        <w:rPr>
          <w:rFonts w:ascii="宋体" w:hAnsi="宋体" w:cs="宋体"/>
          <w:szCs w:val="21"/>
        </w:rPr>
      </w:pPr>
      <w:r>
        <w:rPr>
          <w:rFonts w:ascii="宋体" w:hAnsi="宋体" w:cs="宋体" w:hint="eastAsia"/>
          <w:szCs w:val="21"/>
        </w:rPr>
        <w:t xml:space="preserve">乙方：   </w:t>
      </w:r>
    </w:p>
    <w:p w:rsidR="00F749F8" w:rsidRDefault="003E4F4D">
      <w:pPr>
        <w:spacing w:line="460" w:lineRule="exact"/>
        <w:ind w:firstLineChars="200" w:firstLine="420"/>
        <w:jc w:val="left"/>
        <w:rPr>
          <w:rFonts w:ascii="宋体" w:eastAsia="宋体" w:hAnsi="宋体" w:cs="宋体"/>
          <w:szCs w:val="21"/>
        </w:rPr>
      </w:pPr>
      <w:r>
        <w:rPr>
          <w:rFonts w:ascii="宋体" w:eastAsia="宋体" w:hAnsi="宋体" w:cs="宋体" w:hint="eastAsia"/>
          <w:szCs w:val="21"/>
        </w:rPr>
        <w:t>为全面贯彻落实安徽省财政厅、安徽省农业农村厅 安徽省林业局 国家金融监督管理总局安徽监管局《关于做好政策性农业保险承保机构遴选工作的通知》（皖财金〔2023〕1162号）精神，推进全市农业保险高质量发展，根据滁州市政策性农业保险承保机构遴选成交结果，遵循平等、自愿、公平和诚实信用的原则，经各方协商一致签订以下协议：</w:t>
      </w:r>
    </w:p>
    <w:p w:rsidR="00F749F8" w:rsidRDefault="003E4F4D">
      <w:pPr>
        <w:numPr>
          <w:ilvl w:val="0"/>
          <w:numId w:val="3"/>
        </w:numPr>
        <w:spacing w:line="460" w:lineRule="exact"/>
        <w:ind w:firstLineChars="200" w:firstLine="422"/>
        <w:rPr>
          <w:rFonts w:ascii="宋体" w:hAnsi="宋体" w:cs="宋体"/>
          <w:b/>
          <w:bCs/>
          <w:szCs w:val="21"/>
        </w:rPr>
      </w:pPr>
      <w:r>
        <w:rPr>
          <w:rFonts w:ascii="宋体" w:hAnsi="宋体" w:cs="宋体" w:hint="eastAsia"/>
          <w:b/>
          <w:bCs/>
          <w:szCs w:val="21"/>
        </w:rPr>
        <w:t>项目名称</w:t>
      </w:r>
      <w:r>
        <w:rPr>
          <w:rFonts w:ascii="宋体" w:eastAsia="宋体" w:hAnsi="宋体" w:cs="宋体" w:hint="eastAsia"/>
          <w:b/>
          <w:bCs/>
          <w:szCs w:val="21"/>
        </w:rPr>
        <w:t>、承保范围、承包</w:t>
      </w:r>
      <w:r>
        <w:rPr>
          <w:rFonts w:ascii="宋体" w:hAnsi="宋体" w:cs="宋体" w:hint="eastAsia"/>
          <w:b/>
          <w:bCs/>
          <w:szCs w:val="21"/>
        </w:rPr>
        <w:t>模式和承保期限</w:t>
      </w:r>
    </w:p>
    <w:p w:rsidR="00F749F8" w:rsidRDefault="003E4F4D">
      <w:pPr>
        <w:spacing w:line="460" w:lineRule="exact"/>
        <w:ind w:firstLineChars="200" w:firstLine="420"/>
        <w:rPr>
          <w:rFonts w:ascii="宋体" w:eastAsia="宋体" w:hAnsi="宋体" w:cs="宋体"/>
          <w:szCs w:val="21"/>
        </w:rPr>
      </w:pPr>
      <w:r>
        <w:rPr>
          <w:rFonts w:ascii="宋体" w:eastAsia="宋体" w:hAnsi="宋体" w:cs="宋体" w:hint="eastAsia"/>
          <w:szCs w:val="21"/>
        </w:rPr>
        <w:t>项目名称：</w:t>
      </w:r>
    </w:p>
    <w:p w:rsidR="00F749F8" w:rsidRDefault="003E4F4D">
      <w:pPr>
        <w:spacing w:line="460" w:lineRule="exact"/>
        <w:ind w:firstLineChars="200" w:firstLine="420"/>
        <w:rPr>
          <w:rFonts w:ascii="宋体" w:eastAsia="宋体" w:hAnsi="宋体" w:cs="宋体"/>
          <w:szCs w:val="21"/>
        </w:rPr>
      </w:pPr>
      <w:r>
        <w:rPr>
          <w:rFonts w:ascii="宋体" w:eastAsia="宋体" w:hAnsi="宋体" w:cs="宋体" w:hint="eastAsia"/>
          <w:szCs w:val="21"/>
        </w:rPr>
        <w:t>承保范围：</w:t>
      </w:r>
    </w:p>
    <w:p w:rsidR="00F749F8" w:rsidRDefault="003E4F4D">
      <w:pPr>
        <w:spacing w:line="460" w:lineRule="exact"/>
        <w:ind w:firstLineChars="200" w:firstLine="420"/>
        <w:rPr>
          <w:rFonts w:ascii="宋体" w:eastAsia="宋体" w:hAnsi="宋体" w:cs="宋体"/>
          <w:szCs w:val="21"/>
        </w:rPr>
      </w:pPr>
      <w:r>
        <w:rPr>
          <w:rFonts w:ascii="宋体" w:eastAsia="宋体" w:hAnsi="宋体" w:cs="宋体" w:hint="eastAsia"/>
          <w:szCs w:val="21"/>
        </w:rPr>
        <w:t>承保模式：</w:t>
      </w:r>
    </w:p>
    <w:p w:rsidR="00F749F8" w:rsidRDefault="003E4F4D">
      <w:pPr>
        <w:spacing w:line="460" w:lineRule="exact"/>
        <w:ind w:firstLineChars="200" w:firstLine="422"/>
        <w:rPr>
          <w:rFonts w:ascii="宋体" w:hAnsi="宋体" w:cs="宋体"/>
          <w:szCs w:val="21"/>
        </w:rPr>
      </w:pPr>
      <w:r>
        <w:rPr>
          <w:rFonts w:ascii="宋体" w:hAnsi="宋体" w:cs="宋体" w:hint="eastAsia"/>
          <w:b/>
          <w:bCs/>
          <w:szCs w:val="21"/>
        </w:rPr>
        <w:t>二、</w:t>
      </w:r>
      <w:r>
        <w:rPr>
          <w:rFonts w:ascii="宋体" w:hAnsi="宋体" w:cs="宋体"/>
          <w:b/>
          <w:bCs/>
          <w:szCs w:val="21"/>
        </w:rPr>
        <w:t>组成本合同的文件包括</w:t>
      </w:r>
      <w:r>
        <w:rPr>
          <w:rFonts w:ascii="宋体" w:hAnsi="宋体" w:cs="宋体"/>
          <w:szCs w:val="21"/>
        </w:rPr>
        <w:t xml:space="preserve">： </w:t>
      </w:r>
    </w:p>
    <w:p w:rsidR="00F749F8" w:rsidRDefault="003E4F4D">
      <w:pPr>
        <w:numPr>
          <w:ilvl w:val="0"/>
          <w:numId w:val="4"/>
        </w:numPr>
        <w:spacing w:line="460" w:lineRule="exact"/>
        <w:ind w:firstLineChars="200" w:firstLine="420"/>
        <w:rPr>
          <w:rFonts w:ascii="宋体" w:hAnsi="宋体" w:cs="宋体"/>
          <w:szCs w:val="21"/>
        </w:rPr>
      </w:pPr>
      <w:r>
        <w:rPr>
          <w:rFonts w:ascii="宋体" w:hAnsi="宋体" w:cs="宋体" w:hint="eastAsia"/>
          <w:szCs w:val="21"/>
        </w:rPr>
        <w:t>遴选</w:t>
      </w:r>
      <w:r>
        <w:rPr>
          <w:rFonts w:ascii="宋体" w:hAnsi="宋体" w:cs="宋体"/>
          <w:szCs w:val="21"/>
        </w:rPr>
        <w:t>文件及更正公告</w:t>
      </w:r>
      <w:r>
        <w:rPr>
          <w:rFonts w:ascii="宋体" w:hAnsi="宋体" w:cs="宋体" w:hint="eastAsia"/>
          <w:szCs w:val="21"/>
        </w:rPr>
        <w:t>；</w:t>
      </w:r>
    </w:p>
    <w:p w:rsidR="00F749F8" w:rsidRDefault="003E4F4D">
      <w:pPr>
        <w:numPr>
          <w:ilvl w:val="0"/>
          <w:numId w:val="4"/>
        </w:numPr>
        <w:spacing w:line="460" w:lineRule="exact"/>
        <w:ind w:firstLineChars="200" w:firstLine="420"/>
        <w:rPr>
          <w:rFonts w:ascii="宋体" w:hAnsi="宋体" w:cs="宋体"/>
          <w:szCs w:val="21"/>
        </w:rPr>
      </w:pPr>
      <w:r>
        <w:rPr>
          <w:rFonts w:ascii="宋体" w:hAnsi="宋体" w:cs="宋体" w:hint="eastAsia"/>
          <w:szCs w:val="21"/>
        </w:rPr>
        <w:t>遴选</w:t>
      </w:r>
      <w:r>
        <w:rPr>
          <w:rFonts w:ascii="宋体" w:hAnsi="宋体" w:cs="宋体"/>
          <w:szCs w:val="21"/>
        </w:rPr>
        <w:t>文件标准文本中的“合同条款”；</w:t>
      </w:r>
    </w:p>
    <w:p w:rsidR="00F749F8" w:rsidRDefault="003E4F4D">
      <w:pPr>
        <w:numPr>
          <w:ilvl w:val="0"/>
          <w:numId w:val="4"/>
        </w:numPr>
        <w:spacing w:line="460" w:lineRule="exact"/>
        <w:ind w:firstLineChars="200" w:firstLine="420"/>
        <w:rPr>
          <w:rFonts w:ascii="宋体" w:hAnsi="宋体" w:cs="宋体"/>
          <w:szCs w:val="21"/>
        </w:rPr>
      </w:pPr>
      <w:r>
        <w:rPr>
          <w:rFonts w:ascii="宋体" w:hAnsi="宋体" w:cs="宋体"/>
          <w:szCs w:val="21"/>
        </w:rPr>
        <w:t>成交公告；</w:t>
      </w:r>
    </w:p>
    <w:p w:rsidR="00F749F8" w:rsidRDefault="003E4F4D">
      <w:pPr>
        <w:numPr>
          <w:ilvl w:val="0"/>
          <w:numId w:val="4"/>
        </w:numPr>
        <w:spacing w:line="460" w:lineRule="exact"/>
        <w:ind w:firstLineChars="200" w:firstLine="420"/>
        <w:rPr>
          <w:rFonts w:ascii="宋体" w:hAnsi="宋体" w:cs="宋体"/>
          <w:szCs w:val="21"/>
        </w:rPr>
      </w:pPr>
      <w:r>
        <w:rPr>
          <w:rFonts w:ascii="宋体" w:hAnsi="宋体" w:cs="宋体" w:hint="eastAsia"/>
          <w:szCs w:val="21"/>
        </w:rPr>
        <w:t>乙方</w:t>
      </w:r>
      <w:r>
        <w:rPr>
          <w:rFonts w:ascii="宋体" w:hAnsi="宋体" w:cs="宋体"/>
          <w:szCs w:val="21"/>
        </w:rPr>
        <w:t>提交的</w:t>
      </w:r>
      <w:r>
        <w:rPr>
          <w:rFonts w:ascii="宋体" w:hAnsi="宋体" w:cs="宋体" w:hint="eastAsia"/>
          <w:szCs w:val="21"/>
        </w:rPr>
        <w:t>响应</w:t>
      </w:r>
      <w:r>
        <w:rPr>
          <w:rFonts w:ascii="宋体" w:hAnsi="宋体" w:cs="宋体"/>
          <w:szCs w:val="21"/>
        </w:rPr>
        <w:t xml:space="preserve">文件及书面承诺函； </w:t>
      </w:r>
    </w:p>
    <w:p w:rsidR="00F749F8" w:rsidRDefault="003E4F4D">
      <w:pPr>
        <w:numPr>
          <w:ilvl w:val="0"/>
          <w:numId w:val="4"/>
        </w:numPr>
        <w:spacing w:line="460" w:lineRule="exact"/>
        <w:ind w:firstLineChars="200" w:firstLine="420"/>
        <w:rPr>
          <w:rFonts w:ascii="宋体" w:hAnsi="宋体" w:cs="宋体"/>
          <w:szCs w:val="21"/>
        </w:rPr>
      </w:pPr>
      <w:r>
        <w:rPr>
          <w:rFonts w:ascii="宋体" w:hAnsi="宋体" w:cs="宋体"/>
          <w:szCs w:val="21"/>
        </w:rPr>
        <w:t>双方另行签订的补充协议。</w:t>
      </w:r>
    </w:p>
    <w:p w:rsidR="00F749F8" w:rsidRDefault="003E4F4D">
      <w:pPr>
        <w:numPr>
          <w:ilvl w:val="0"/>
          <w:numId w:val="5"/>
        </w:numPr>
        <w:spacing w:line="460" w:lineRule="exact"/>
        <w:ind w:leftChars="200" w:left="420"/>
        <w:rPr>
          <w:rFonts w:ascii="宋体" w:hAnsi="宋体" w:cs="宋体"/>
          <w:szCs w:val="21"/>
        </w:rPr>
      </w:pPr>
      <w:r>
        <w:rPr>
          <w:rFonts w:ascii="宋体" w:hAnsi="宋体" w:cs="宋体"/>
          <w:b/>
          <w:bCs/>
          <w:szCs w:val="21"/>
        </w:rPr>
        <w:t>合同金额</w:t>
      </w:r>
    </w:p>
    <w:p w:rsidR="00F749F8" w:rsidRDefault="003E4F4D">
      <w:pPr>
        <w:spacing w:line="460" w:lineRule="exact"/>
        <w:ind w:firstLineChars="200" w:firstLine="420"/>
        <w:jc w:val="left"/>
        <w:rPr>
          <w:rFonts w:ascii="宋体" w:hAnsi="宋体" w:cs="宋体"/>
          <w:szCs w:val="21"/>
        </w:rPr>
      </w:pPr>
      <w:r>
        <w:rPr>
          <w:rFonts w:ascii="宋体" w:hAnsi="宋体" w:cs="宋体" w:hint="eastAsia"/>
          <w:szCs w:val="21"/>
        </w:rPr>
        <w:t>本次遴选涉及的具体标的保险金额、费率、结算方式等事宜按照现行中央、省、市相关政策规定执行。</w:t>
      </w:r>
    </w:p>
    <w:p w:rsidR="00F749F8" w:rsidRDefault="003E4F4D">
      <w:pPr>
        <w:spacing w:line="460" w:lineRule="exact"/>
        <w:ind w:firstLineChars="200" w:firstLine="422"/>
        <w:rPr>
          <w:rFonts w:ascii="宋体" w:hAnsi="宋体" w:cs="宋体"/>
          <w:szCs w:val="21"/>
        </w:rPr>
      </w:pPr>
      <w:r>
        <w:rPr>
          <w:rFonts w:ascii="宋体" w:hAnsi="宋体" w:cs="宋体"/>
          <w:b/>
          <w:bCs/>
          <w:szCs w:val="21"/>
        </w:rPr>
        <w:t>四、</w:t>
      </w:r>
      <w:r>
        <w:rPr>
          <w:rFonts w:ascii="宋体" w:hAnsi="宋体" w:cs="宋体" w:hint="eastAsia"/>
          <w:b/>
          <w:bCs/>
          <w:szCs w:val="21"/>
        </w:rPr>
        <w:t>承保</w:t>
      </w:r>
      <w:r>
        <w:rPr>
          <w:rFonts w:ascii="宋体" w:hAnsi="宋体" w:cs="宋体"/>
          <w:b/>
          <w:bCs/>
          <w:szCs w:val="21"/>
        </w:rPr>
        <w:t xml:space="preserve">期限 </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根据皖财金〔2023〕1162号规定，本次遴选有效期限为2024年1月1日-2026年12月31日，因承保机构变更而产生的保险服务衔接问题，承保机构应将未结事项和应尽义务继续履行完毕，并享有相应权益。经办期满后，承保机构已签订的保险协议中未结保险条款和应尽义务应当继续履行完毕。</w:t>
      </w:r>
    </w:p>
    <w:p w:rsidR="00F749F8" w:rsidRDefault="003E4F4D">
      <w:pPr>
        <w:numPr>
          <w:ilvl w:val="0"/>
          <w:numId w:val="6"/>
        </w:numPr>
        <w:spacing w:line="460" w:lineRule="exact"/>
        <w:ind w:firstLineChars="200" w:firstLine="422"/>
        <w:rPr>
          <w:rFonts w:ascii="宋体" w:hAnsi="宋体" w:cs="宋体"/>
          <w:b/>
          <w:bCs/>
          <w:szCs w:val="21"/>
        </w:rPr>
      </w:pPr>
      <w:r>
        <w:rPr>
          <w:rFonts w:ascii="宋体" w:hAnsi="宋体" w:cs="宋体"/>
          <w:b/>
          <w:bCs/>
          <w:szCs w:val="21"/>
        </w:rPr>
        <w:t xml:space="preserve">履约管理 </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承保机构应严格执行农业保险相关政策法规，强化农业保险业务管理，规范开展中央政策性农业保险，做到程序规范、手续齐全，按时承保、及时理赔，并全部兑现遴选时其响应文件中的承诺事项。</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（1）对于履约期限内管理不规范、理赔不及时、服务不到位的承保机构，由市财政局、农业农村局责令限期整改。</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lastRenderedPageBreak/>
        <w:t xml:space="preserve">（2）出现违反相关政策规定行为或保险投诉经查实的，由市财政局、市农业农村局对承保机构发出限期整改通知书，整改结果报相关部门备案。整改不到位的，约谈承保机构负责人。 </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3）对存在问题拒不整改，且造成不良影响或恶意骗取、套取财政资金的，由市财政局、市农业农村局、市林业局、国家金融监督管理总局滁州监督分局等部门按照有关规定予以处罚，并上报省财政厅、省农业农村厅及国家金融监督管理总局安徽监管局，同时报请市政府同意后取消该机构经办资格，其承办业务由其他保险承保机构接续。 </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（4）市财政局会同市农业农村局、市林业局、国家金融监管总局滁州分局等单位逐年对承保机构响应承诺事项进行核实。</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1标包中央政策性农业保险（种植业、养殖业、林业）：经核实保险机构不能兑现商业险响应承诺的，则按约定调减其份额。具体如下：实际完成保额与承诺额缺口在10%及以内的，调减该保险机构总份额的3%；缺口在10%-20%的，调减5%；缺口在20%-30%的，调减15%；缺口在30%及以上，调减20%。调减份额分配至年度绩效考评和商业保险开展较好的承保机构。同时在绩效考核评价中降低其考核等级、在下一轮政策性农业保险公开遴选评分中对其减分等处理。</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2标包地方特色农业保险：经核实保险机构不能兑现商业险响应承诺的，根据其实际完成情况予以在考核评价中降低其考核等级、在下一轮政策性农业保险公开遴选评分中对其作减分等处理。</w:t>
      </w:r>
    </w:p>
    <w:p w:rsidR="00F749F8" w:rsidRDefault="003E4F4D">
      <w:pPr>
        <w:spacing w:line="460" w:lineRule="exact"/>
        <w:ind w:firstLineChars="200" w:firstLine="422"/>
        <w:rPr>
          <w:rFonts w:ascii="宋体" w:hAnsi="宋体" w:cs="宋体"/>
          <w:b/>
          <w:bCs/>
          <w:szCs w:val="21"/>
        </w:rPr>
      </w:pPr>
      <w:r>
        <w:rPr>
          <w:rFonts w:ascii="宋体" w:hAnsi="宋体" w:cs="宋体"/>
          <w:b/>
          <w:bCs/>
          <w:szCs w:val="21"/>
        </w:rPr>
        <w:t xml:space="preserve">六、验收要求 </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（1）严格按照上级主管部门和政策性农业保险的相关规定要求承办保险业务，规范开展政策性农业保险工作，积极落实相关政策及工作部署等要求。 </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（2）规范保险程序，保险承保机构应据实承保，严禁骗取、套取保费补贴行为；公开理赔标准和政策，无拖赔、惜赔、乱赔、无理拒赔等行为。  </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（3）加强基层网点建设，主承保机构需在乡镇建立服务站（点），在村级配备协保员，覆盖率达到100％；在有条件的乡镇设立保险营销服务部，配备专职协保员。  </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（4）开展形式多样的政策性农业保险宣传，提高农民的知晓度；提高服务质量，农户满意度达到95%以上。 </w:t>
      </w:r>
    </w:p>
    <w:p w:rsidR="00F749F8" w:rsidRDefault="003E4F4D">
      <w:pPr>
        <w:spacing w:line="460" w:lineRule="exact"/>
        <w:ind w:firstLineChars="200" w:firstLine="422"/>
        <w:rPr>
          <w:rFonts w:ascii="宋体" w:hAnsi="宋体" w:cs="宋体"/>
          <w:szCs w:val="21"/>
        </w:rPr>
      </w:pPr>
      <w:r>
        <w:rPr>
          <w:rFonts w:ascii="宋体" w:hAnsi="宋体" w:cs="宋体"/>
          <w:b/>
          <w:bCs/>
          <w:szCs w:val="21"/>
        </w:rPr>
        <w:t>七、付款方式</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市财政局根据承保进度，按规定拨付保费补贴资金至共保体主承保机构，主承保机构根据共保体章程拨付至相关承保机构。（1标包适用）</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lastRenderedPageBreak/>
        <w:t>根据保险机构的承保进度，由各县（市、区）财政局按规定拨付保费补贴资金至保险机构。（2标包适用）</w:t>
      </w:r>
    </w:p>
    <w:p w:rsidR="00F749F8" w:rsidRDefault="003E4F4D">
      <w:pPr>
        <w:spacing w:line="460" w:lineRule="exact"/>
        <w:ind w:firstLineChars="200" w:firstLine="422"/>
        <w:rPr>
          <w:rFonts w:ascii="宋体" w:eastAsia="宋体" w:hAnsi="宋体" w:cs="宋体"/>
          <w:b/>
          <w:bCs/>
          <w:szCs w:val="21"/>
        </w:rPr>
      </w:pPr>
      <w:r>
        <w:rPr>
          <w:rFonts w:ascii="宋体" w:eastAsia="宋体" w:hAnsi="宋体" w:cs="宋体" w:hint="eastAsia"/>
          <w:b/>
          <w:bCs/>
          <w:szCs w:val="21"/>
        </w:rPr>
        <w:t>八、</w:t>
      </w:r>
      <w:r>
        <w:rPr>
          <w:rFonts w:ascii="宋体" w:eastAsia="宋体" w:hAnsi="宋体" w:cs="宋体"/>
          <w:b/>
          <w:bCs/>
          <w:szCs w:val="21"/>
        </w:rPr>
        <w:t xml:space="preserve">违约责任 </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（1）承保机构未能按期履行合同或违反本合同第五项“履约管理”条款的，市财政局、市农业农村局有权根据遴选条款及相关规定以通报、调整保险份额、终止合同方式进行处理。</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（2）承保机构如单方面进行合同转包、擅自变更、中止或者终止合同的，市财政局、市农业农村局有权终止合同并追究违约责任。 </w:t>
      </w:r>
    </w:p>
    <w:p w:rsidR="00F749F8" w:rsidRDefault="003E4F4D">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3）承保机构出现未按书面合同约定和财政预算安排确认保费收入、骗取保费补贴资金、被相关管理部门处罚停止农业保险补贴资格或业务、因违法违规行为出现重大舆情、连续两年绩效考核评价得分低于70分、单次绩效考核评价低于60分等情形之一的，按规定取消剩余服务期限的承保资格，其承保业务由其他中选承保机构按规定进行承接。</w:t>
      </w:r>
    </w:p>
    <w:p w:rsidR="00F749F8" w:rsidRDefault="003E4F4D">
      <w:pPr>
        <w:spacing w:line="460" w:lineRule="exact"/>
        <w:ind w:firstLineChars="200" w:firstLine="422"/>
        <w:rPr>
          <w:rFonts w:ascii="宋体" w:hAnsi="宋体" w:cs="宋体"/>
          <w:b/>
          <w:bCs/>
          <w:szCs w:val="21"/>
        </w:rPr>
      </w:pPr>
      <w:r>
        <w:rPr>
          <w:rFonts w:ascii="宋体" w:hAnsi="宋体" w:cs="宋体" w:hint="eastAsia"/>
          <w:b/>
          <w:bCs/>
          <w:szCs w:val="21"/>
        </w:rPr>
        <w:t>九、本合同未尽事宜，由甲乙双方协商解决，并可以书面协议补充。</w:t>
      </w:r>
    </w:p>
    <w:p w:rsidR="00F749F8" w:rsidRDefault="003E4F4D">
      <w:pPr>
        <w:spacing w:line="460" w:lineRule="exact"/>
        <w:ind w:firstLineChars="200" w:firstLine="420"/>
        <w:rPr>
          <w:rFonts w:ascii="宋体" w:hAnsi="宋体" w:cs="宋体"/>
          <w:szCs w:val="21"/>
        </w:rPr>
      </w:pPr>
      <w:r>
        <w:rPr>
          <w:rFonts w:ascii="宋体" w:hAnsi="宋体" w:cs="宋体" w:hint="eastAsia"/>
          <w:szCs w:val="21"/>
        </w:rPr>
        <w:t>十、本合同一式  份，甲乙双方各执  份，见证方  份。</w:t>
      </w:r>
    </w:p>
    <w:p w:rsidR="00F749F8" w:rsidRDefault="00F749F8">
      <w:pPr>
        <w:spacing w:line="460" w:lineRule="exact"/>
        <w:ind w:left="840" w:hanging="840"/>
        <w:rPr>
          <w:rFonts w:ascii="宋体" w:hAnsi="宋体" w:cs="宋体"/>
          <w:szCs w:val="21"/>
        </w:rPr>
      </w:pPr>
    </w:p>
    <w:p w:rsidR="00F749F8" w:rsidRDefault="003E4F4D">
      <w:pPr>
        <w:spacing w:line="460" w:lineRule="exact"/>
        <w:ind w:firstLineChars="200" w:firstLine="420"/>
        <w:rPr>
          <w:rFonts w:ascii="宋体" w:hAnsi="宋体" w:cs="宋体"/>
          <w:szCs w:val="21"/>
        </w:rPr>
      </w:pPr>
      <w:r>
        <w:rPr>
          <w:rFonts w:ascii="宋体" w:hAnsi="宋体" w:cs="宋体" w:hint="eastAsia"/>
          <w:szCs w:val="21"/>
        </w:rPr>
        <w:t xml:space="preserve">甲方：（盖章）                           乙方：（盖章）       </w:t>
      </w:r>
    </w:p>
    <w:p w:rsidR="00F749F8" w:rsidRDefault="003E4F4D">
      <w:pPr>
        <w:spacing w:line="460" w:lineRule="exact"/>
        <w:ind w:firstLineChars="200" w:firstLine="420"/>
        <w:rPr>
          <w:rFonts w:ascii="宋体" w:hAnsi="宋体" w:cs="宋体"/>
          <w:szCs w:val="21"/>
        </w:rPr>
      </w:pPr>
      <w:r>
        <w:rPr>
          <w:rFonts w:ascii="宋体" w:hAnsi="宋体" w:cs="宋体" w:hint="eastAsia"/>
          <w:szCs w:val="21"/>
        </w:rPr>
        <w:t xml:space="preserve">甲方代表：                               乙方代表：           </w:t>
      </w:r>
    </w:p>
    <w:p w:rsidR="00F749F8" w:rsidRDefault="003E4F4D">
      <w:pPr>
        <w:widowControl/>
        <w:spacing w:line="460" w:lineRule="exact"/>
        <w:ind w:firstLineChars="200" w:firstLine="420"/>
        <w:jc w:val="left"/>
        <w:rPr>
          <w:rFonts w:ascii="宋体" w:hAnsi="宋体"/>
          <w:szCs w:val="21"/>
        </w:rPr>
      </w:pPr>
      <w:r>
        <w:rPr>
          <w:rFonts w:ascii="宋体" w:hAnsi="宋体" w:cs="宋体" w:hint="eastAsia"/>
          <w:szCs w:val="21"/>
        </w:rPr>
        <w:t>签订时间：   年   月   日                签订时间：年   月   日</w:t>
      </w:r>
    </w:p>
    <w:p w:rsidR="00F749F8" w:rsidRDefault="00F749F8">
      <w:pPr>
        <w:pStyle w:val="Bodytext1"/>
        <w:spacing w:line="360" w:lineRule="auto"/>
        <w:ind w:firstLine="0"/>
        <w:rPr>
          <w:rFonts w:ascii="仿宋_GB2312" w:eastAsia="仿宋_GB2312" w:cs="方正仿宋_GB2312"/>
          <w:lang w:val="en-US" w:eastAsia="zh-CN"/>
        </w:rPr>
      </w:pPr>
    </w:p>
    <w:p w:rsidR="00F749F8" w:rsidRDefault="00F749F8">
      <w:pPr>
        <w:pStyle w:val="2"/>
      </w:pPr>
    </w:p>
    <w:p w:rsidR="00F749F8" w:rsidRDefault="00F749F8">
      <w:pPr>
        <w:widowControl/>
        <w:spacing w:line="357" w:lineRule="atLeast"/>
        <w:jc w:val="center"/>
        <w:rPr>
          <w:rFonts w:ascii="宋体" w:eastAsia="宋体" w:hAnsi="宋体" w:cs="宋体"/>
          <w:sz w:val="28"/>
          <w:szCs w:val="28"/>
        </w:rPr>
      </w:pPr>
      <w:bookmarkStart w:id="49" w:name="_Toc6275_WPSOffice_Level1"/>
      <w:bookmarkEnd w:id="49"/>
    </w:p>
    <w:p w:rsidR="00F749F8" w:rsidRDefault="003E4F4D">
      <w:pPr>
        <w:rPr>
          <w:rFonts w:ascii="宋体" w:eastAsia="宋体" w:hAnsi="宋体" w:cs="宋体"/>
          <w:sz w:val="28"/>
          <w:szCs w:val="28"/>
        </w:rPr>
      </w:pPr>
      <w:r>
        <w:rPr>
          <w:rFonts w:ascii="宋体" w:eastAsia="宋体" w:hAnsi="宋体" w:cs="宋体" w:hint="eastAsia"/>
          <w:sz w:val="28"/>
          <w:szCs w:val="28"/>
        </w:rPr>
        <w:br w:type="page"/>
      </w:r>
    </w:p>
    <w:p w:rsidR="00F749F8" w:rsidRDefault="003E4F4D">
      <w:pPr>
        <w:widowControl/>
        <w:spacing w:line="357" w:lineRule="atLeast"/>
        <w:jc w:val="center"/>
        <w:rPr>
          <w:rFonts w:ascii="宋体" w:eastAsia="宋体" w:hAnsi="宋体" w:cs="宋体"/>
          <w:sz w:val="28"/>
          <w:szCs w:val="28"/>
        </w:rPr>
      </w:pPr>
      <w:r>
        <w:rPr>
          <w:rFonts w:ascii="宋体" w:eastAsia="宋体" w:hAnsi="宋体" w:cs="宋体" w:hint="eastAsia"/>
          <w:sz w:val="28"/>
          <w:szCs w:val="28"/>
        </w:rPr>
        <w:lastRenderedPageBreak/>
        <w:t>第六章 响应文件格式</w:t>
      </w:r>
    </w:p>
    <w:p w:rsidR="00F749F8" w:rsidRDefault="003E4F4D">
      <w:pPr>
        <w:jc w:val="right"/>
        <w:rPr>
          <w:rFonts w:ascii="宋体" w:hAnsi="宋体"/>
          <w:sz w:val="28"/>
          <w:szCs w:val="28"/>
          <w:bdr w:val="single" w:sz="4" w:space="0" w:color="auto"/>
        </w:rPr>
      </w:pPr>
      <w:r>
        <w:rPr>
          <w:rFonts w:ascii="宋体" w:hAnsi="宋体" w:hint="eastAsia"/>
          <w:sz w:val="28"/>
          <w:szCs w:val="28"/>
          <w:bdr w:val="single" w:sz="4" w:space="0" w:color="auto"/>
        </w:rPr>
        <w:t>注明正本或副本</w:t>
      </w:r>
    </w:p>
    <w:p w:rsidR="00F749F8" w:rsidRDefault="00F749F8">
      <w:pPr>
        <w:jc w:val="right"/>
        <w:rPr>
          <w:rFonts w:ascii="宋体" w:hAnsi="宋体"/>
          <w:sz w:val="28"/>
          <w:szCs w:val="28"/>
          <w:bdr w:val="single" w:sz="4" w:space="0" w:color="auto"/>
        </w:rPr>
      </w:pPr>
    </w:p>
    <w:p w:rsidR="00F749F8" w:rsidRDefault="00F749F8">
      <w:pPr>
        <w:widowControl/>
        <w:spacing w:line="357" w:lineRule="atLeast"/>
        <w:rPr>
          <w:rFonts w:ascii="黑体" w:eastAsia="黑体" w:hAnsi="宋体" w:cs="黑体"/>
          <w:sz w:val="20"/>
          <w:szCs w:val="20"/>
        </w:rPr>
      </w:pPr>
    </w:p>
    <w:p w:rsidR="00F749F8" w:rsidRDefault="003E4F4D">
      <w:pPr>
        <w:widowControl/>
        <w:spacing w:line="357" w:lineRule="atLeast"/>
        <w:jc w:val="center"/>
        <w:outlineLvl w:val="1"/>
        <w:rPr>
          <w:rFonts w:ascii="宋体" w:eastAsia="宋体" w:hAnsi="宋体" w:cs="宋体"/>
          <w:b/>
          <w:sz w:val="44"/>
          <w:szCs w:val="44"/>
        </w:rPr>
      </w:pPr>
      <w:bookmarkStart w:id="50" w:name="_Toc21573"/>
      <w:bookmarkStart w:id="51" w:name="_Toc128_WPSOffice_Level1"/>
      <w:bookmarkEnd w:id="50"/>
      <w:r>
        <w:rPr>
          <w:rFonts w:ascii="宋体" w:eastAsia="宋体" w:hAnsi="宋体" w:cs="宋体" w:hint="eastAsia"/>
          <w:b/>
          <w:color w:val="000000"/>
          <w:kern w:val="0"/>
          <w:sz w:val="44"/>
          <w:szCs w:val="44"/>
          <w:u w:color="000000"/>
        </w:rPr>
        <w:t>响应文件</w:t>
      </w:r>
      <w:bookmarkEnd w:id="51"/>
    </w:p>
    <w:p w:rsidR="00F749F8" w:rsidRDefault="00F749F8">
      <w:pPr>
        <w:widowControl/>
        <w:spacing w:line="357" w:lineRule="atLeast"/>
        <w:jc w:val="center"/>
        <w:rPr>
          <w:rFonts w:ascii="黑体" w:eastAsia="黑体" w:hAnsi="宋体" w:cs="黑体"/>
          <w:color w:val="000000"/>
          <w:kern w:val="0"/>
          <w:sz w:val="44"/>
          <w:szCs w:val="44"/>
          <w:u w:color="000000"/>
        </w:rPr>
      </w:pPr>
      <w:bookmarkStart w:id="52" w:name="_Toc19336_WPSOffice_Level2"/>
      <w:bookmarkEnd w:id="52"/>
    </w:p>
    <w:p w:rsidR="00F749F8" w:rsidRDefault="00F749F8">
      <w:pPr>
        <w:widowControl/>
        <w:spacing w:line="357" w:lineRule="atLeast"/>
        <w:jc w:val="center"/>
        <w:rPr>
          <w:rFonts w:ascii="黑体" w:eastAsia="黑体" w:hAnsi="宋体" w:cs="黑体"/>
          <w:color w:val="000000"/>
          <w:kern w:val="0"/>
          <w:sz w:val="44"/>
          <w:szCs w:val="44"/>
          <w:u w:color="000000"/>
        </w:rPr>
      </w:pPr>
    </w:p>
    <w:p w:rsidR="00F749F8" w:rsidRDefault="00F749F8">
      <w:pPr>
        <w:widowControl/>
        <w:spacing w:line="357" w:lineRule="atLeast"/>
        <w:jc w:val="center"/>
        <w:rPr>
          <w:rFonts w:ascii="黑体" w:eastAsia="黑体" w:hAnsi="宋体" w:cs="黑体"/>
          <w:sz w:val="44"/>
          <w:szCs w:val="44"/>
        </w:rPr>
      </w:pPr>
    </w:p>
    <w:p w:rsidR="00F749F8" w:rsidRDefault="003E4F4D">
      <w:pPr>
        <w:widowControl/>
        <w:spacing w:line="357" w:lineRule="atLeast"/>
        <w:ind w:firstLineChars="900" w:firstLine="2520"/>
        <w:rPr>
          <w:rFonts w:ascii="宋体" w:eastAsia="宋体" w:hAnsi="宋体" w:cs="宋体"/>
          <w:sz w:val="28"/>
          <w:szCs w:val="28"/>
        </w:rPr>
      </w:pPr>
      <w:bookmarkStart w:id="53" w:name="_Toc7180_WPSOffice_Level3"/>
      <w:bookmarkEnd w:id="53"/>
      <w:r>
        <w:rPr>
          <w:rFonts w:ascii="宋体" w:eastAsia="宋体" w:hAnsi="宋体" w:cs="宋体" w:hint="eastAsia"/>
          <w:color w:val="000000"/>
          <w:kern w:val="0"/>
          <w:sz w:val="28"/>
          <w:szCs w:val="28"/>
          <w:u w:color="000000"/>
        </w:rPr>
        <w:t>项目名称：</w:t>
      </w:r>
    </w:p>
    <w:p w:rsidR="00F749F8" w:rsidRDefault="00F749F8">
      <w:pPr>
        <w:widowControl/>
        <w:spacing w:line="357" w:lineRule="atLeast"/>
        <w:rPr>
          <w:rFonts w:ascii="宋体" w:eastAsia="宋体" w:hAnsi="宋体" w:cs="宋体"/>
          <w:sz w:val="28"/>
          <w:szCs w:val="28"/>
        </w:rPr>
      </w:pPr>
    </w:p>
    <w:p w:rsidR="00F749F8" w:rsidRDefault="00F749F8">
      <w:pPr>
        <w:widowControl/>
        <w:spacing w:line="357" w:lineRule="atLeast"/>
        <w:rPr>
          <w:rFonts w:ascii="宋体" w:eastAsia="宋体" w:hAnsi="宋体" w:cs="宋体"/>
          <w:sz w:val="28"/>
          <w:szCs w:val="28"/>
        </w:rPr>
      </w:pPr>
    </w:p>
    <w:p w:rsidR="00F749F8" w:rsidRDefault="00F749F8">
      <w:pPr>
        <w:widowControl/>
        <w:spacing w:line="357" w:lineRule="atLeast"/>
        <w:rPr>
          <w:rFonts w:ascii="宋体" w:eastAsia="宋体" w:hAnsi="宋体" w:cs="宋体"/>
          <w:sz w:val="28"/>
          <w:szCs w:val="28"/>
        </w:rPr>
      </w:pPr>
    </w:p>
    <w:p w:rsidR="00F749F8" w:rsidRDefault="00F749F8">
      <w:pPr>
        <w:pStyle w:val="2"/>
        <w:ind w:firstLine="560"/>
        <w:rPr>
          <w:sz w:val="28"/>
          <w:szCs w:val="28"/>
        </w:rPr>
      </w:pPr>
    </w:p>
    <w:p w:rsidR="00F749F8" w:rsidRDefault="00F749F8">
      <w:pPr>
        <w:pStyle w:val="ad"/>
        <w:widowControl/>
      </w:pPr>
    </w:p>
    <w:p w:rsidR="00F749F8" w:rsidRDefault="00F749F8">
      <w:pPr>
        <w:widowControl/>
        <w:spacing w:line="357" w:lineRule="atLeast"/>
        <w:rPr>
          <w:rFonts w:ascii="宋体" w:eastAsia="宋体" w:hAnsi="宋体" w:cs="宋体"/>
          <w:sz w:val="28"/>
          <w:szCs w:val="28"/>
        </w:rPr>
      </w:pPr>
    </w:p>
    <w:p w:rsidR="00F749F8" w:rsidRDefault="003E4F4D">
      <w:pPr>
        <w:widowControl/>
        <w:spacing w:line="357" w:lineRule="atLeast"/>
        <w:jc w:val="center"/>
        <w:rPr>
          <w:rFonts w:ascii="宋体" w:eastAsia="宋体" w:hAnsi="宋体" w:cs="宋体"/>
          <w:sz w:val="32"/>
          <w:szCs w:val="32"/>
          <w:u w:val="single"/>
        </w:rPr>
      </w:pPr>
      <w:r>
        <w:rPr>
          <w:rFonts w:ascii="宋体" w:eastAsia="宋体" w:hAnsi="宋体" w:cs="宋体" w:hint="eastAsia"/>
          <w:color w:val="000000"/>
          <w:kern w:val="0"/>
          <w:sz w:val="32"/>
          <w:szCs w:val="32"/>
          <w:u w:color="000000"/>
        </w:rPr>
        <w:t>申请人：（盖单位章）</w:t>
      </w:r>
    </w:p>
    <w:p w:rsidR="00F749F8" w:rsidRDefault="00F749F8">
      <w:pPr>
        <w:widowControl/>
        <w:spacing w:line="357" w:lineRule="atLeast"/>
        <w:jc w:val="center"/>
        <w:rPr>
          <w:rFonts w:ascii="宋体" w:eastAsia="宋体" w:hAnsi="宋体" w:cs="宋体"/>
          <w:sz w:val="32"/>
          <w:szCs w:val="32"/>
        </w:rPr>
      </w:pPr>
    </w:p>
    <w:p w:rsidR="00F749F8" w:rsidRDefault="003E4F4D">
      <w:pPr>
        <w:widowControl/>
        <w:spacing w:line="357" w:lineRule="atLeast"/>
        <w:jc w:val="center"/>
        <w:rPr>
          <w:rFonts w:ascii="宋体" w:eastAsia="宋体" w:hAnsi="宋体" w:cs="宋体"/>
          <w:color w:val="000000"/>
          <w:kern w:val="0"/>
          <w:sz w:val="32"/>
          <w:szCs w:val="32"/>
          <w:u w:color="000000"/>
        </w:rPr>
      </w:pPr>
      <w:r>
        <w:rPr>
          <w:rFonts w:ascii="宋体" w:eastAsia="宋体" w:hAnsi="宋体" w:cs="宋体" w:hint="eastAsia"/>
          <w:color w:val="000000"/>
          <w:kern w:val="0"/>
          <w:sz w:val="32"/>
          <w:szCs w:val="32"/>
          <w:u w:color="000000"/>
        </w:rPr>
        <w:t>法定代表人或负责人或授权委托人：（签字或盖章）</w:t>
      </w:r>
    </w:p>
    <w:p w:rsidR="00F749F8" w:rsidRDefault="00F749F8">
      <w:pPr>
        <w:widowControl/>
        <w:spacing w:line="357" w:lineRule="atLeast"/>
        <w:jc w:val="center"/>
        <w:rPr>
          <w:rFonts w:ascii="宋体" w:eastAsia="宋体" w:hAnsi="宋体" w:cs="宋体"/>
          <w:color w:val="000000"/>
          <w:kern w:val="0"/>
          <w:sz w:val="32"/>
          <w:szCs w:val="32"/>
          <w:u w:color="000000"/>
        </w:rPr>
      </w:pPr>
    </w:p>
    <w:p w:rsidR="00F749F8" w:rsidRDefault="003E4F4D">
      <w:pPr>
        <w:widowControl/>
        <w:spacing w:line="357" w:lineRule="atLeast"/>
        <w:jc w:val="center"/>
        <w:rPr>
          <w:rFonts w:ascii="宋体" w:eastAsia="宋体" w:hAnsi="宋体" w:cs="宋体"/>
          <w:sz w:val="32"/>
          <w:szCs w:val="32"/>
        </w:rPr>
      </w:pPr>
      <w:r>
        <w:rPr>
          <w:rFonts w:ascii="宋体" w:eastAsia="宋体" w:hAnsi="宋体" w:cs="宋体" w:hint="eastAsia"/>
          <w:color w:val="000000"/>
          <w:kern w:val="0"/>
          <w:sz w:val="32"/>
          <w:szCs w:val="32"/>
          <w:u w:color="000000"/>
        </w:rPr>
        <w:t xml:space="preserve"> 年 月 日</w:t>
      </w:r>
    </w:p>
    <w:p w:rsidR="00F749F8" w:rsidRDefault="003E4F4D">
      <w:pPr>
        <w:widowControl/>
        <w:spacing w:line="640" w:lineRule="exact"/>
        <w:jc w:val="center"/>
        <w:rPr>
          <w:rFonts w:ascii="宋体" w:eastAsia="宋体" w:hAnsi="宋体" w:cs="宋体"/>
          <w:b/>
          <w:sz w:val="44"/>
          <w:szCs w:val="44"/>
        </w:rPr>
      </w:pPr>
      <w:r>
        <w:rPr>
          <w:rFonts w:ascii="Times New Roman" w:eastAsia="宋体" w:hAnsi="Times New Roman" w:cs="Times New Roman"/>
          <w:b/>
          <w:color w:val="000000"/>
          <w:kern w:val="0"/>
          <w:sz w:val="44"/>
          <w:szCs w:val="44"/>
        </w:rPr>
        <w:br w:type="page"/>
      </w:r>
      <w:bookmarkStart w:id="54" w:name="_Toc14710_WPSOffice_Level1"/>
      <w:bookmarkEnd w:id="54"/>
      <w:r>
        <w:rPr>
          <w:rFonts w:ascii="宋体" w:eastAsia="宋体" w:hAnsi="宋体" w:cs="宋体" w:hint="eastAsia"/>
          <w:b/>
          <w:color w:val="000000"/>
          <w:kern w:val="0"/>
          <w:sz w:val="44"/>
          <w:szCs w:val="44"/>
          <w:u w:color="000000"/>
        </w:rPr>
        <w:lastRenderedPageBreak/>
        <w:t>目   录</w:t>
      </w:r>
    </w:p>
    <w:p w:rsidR="00F749F8" w:rsidRDefault="00F749F8">
      <w:pPr>
        <w:widowControl/>
        <w:spacing w:line="440" w:lineRule="exact"/>
        <w:ind w:firstLineChars="200" w:firstLine="420"/>
        <w:rPr>
          <w:rFonts w:ascii="宋体" w:eastAsia="宋体" w:hAnsi="宋体" w:cs="宋体"/>
        </w:rPr>
      </w:pPr>
    </w:p>
    <w:p w:rsidR="00F749F8" w:rsidRDefault="00F749F8">
      <w:pPr>
        <w:widowControl/>
        <w:spacing w:line="400" w:lineRule="exact"/>
        <w:ind w:firstLineChars="200" w:firstLine="562"/>
        <w:rPr>
          <w:rFonts w:ascii="宋体" w:eastAsia="宋体" w:hAnsi="宋体" w:cs="宋体"/>
          <w:b/>
          <w:sz w:val="28"/>
          <w:szCs w:val="28"/>
        </w:rPr>
      </w:pPr>
    </w:p>
    <w:p w:rsidR="00F749F8" w:rsidRDefault="003E4F4D">
      <w:pPr>
        <w:spacing w:line="440" w:lineRule="exact"/>
        <w:ind w:firstLineChars="200" w:firstLine="420"/>
        <w:jc w:val="left"/>
        <w:rPr>
          <w:rFonts w:ascii="宋体" w:hAnsi="宋体" w:cs="宋体"/>
          <w:bCs/>
          <w:szCs w:val="21"/>
        </w:rPr>
      </w:pPr>
      <w:r>
        <w:rPr>
          <w:rFonts w:ascii="宋体" w:hAnsi="宋体" w:cs="宋体" w:hint="eastAsia"/>
          <w:bCs/>
          <w:szCs w:val="21"/>
        </w:rPr>
        <w:t>（1）法定代表人身份证明和本人有效身份证(或法定代表人授权委托书和委托代理人有效身份证)（格式见附件）；</w:t>
      </w:r>
    </w:p>
    <w:p w:rsidR="00F749F8" w:rsidRDefault="003E4F4D">
      <w:pPr>
        <w:spacing w:line="440" w:lineRule="exact"/>
        <w:ind w:firstLineChars="200" w:firstLine="420"/>
        <w:jc w:val="left"/>
        <w:rPr>
          <w:rFonts w:ascii="宋体" w:hAnsi="宋体" w:cs="宋体"/>
          <w:bCs/>
          <w:szCs w:val="21"/>
        </w:rPr>
      </w:pPr>
      <w:r>
        <w:rPr>
          <w:rFonts w:ascii="宋体" w:hAnsi="宋体" w:cs="宋体" w:hint="eastAsia"/>
          <w:bCs/>
          <w:szCs w:val="21"/>
        </w:rPr>
        <w:t>（2）中华人民共和国境内注册并取得营业执照的独立法人资格的企业授权的遴选属地地市级的分支机构、中心支公司（总公司授权函（格式自拟））；</w:t>
      </w:r>
    </w:p>
    <w:p w:rsidR="00F749F8" w:rsidRDefault="003E4F4D">
      <w:pPr>
        <w:spacing w:line="440" w:lineRule="exact"/>
        <w:ind w:firstLineChars="200" w:firstLine="420"/>
        <w:jc w:val="left"/>
        <w:rPr>
          <w:rFonts w:ascii="宋体" w:hAnsi="宋体" w:cs="宋体"/>
          <w:bCs/>
          <w:szCs w:val="21"/>
        </w:rPr>
      </w:pPr>
      <w:r>
        <w:rPr>
          <w:rFonts w:ascii="宋体" w:hAnsi="宋体" w:cs="宋体" w:hint="eastAsia"/>
          <w:bCs/>
          <w:szCs w:val="21"/>
        </w:rPr>
        <w:t>（3）行业主管部门颁发且有效的《保险许可证》；</w:t>
      </w:r>
    </w:p>
    <w:p w:rsidR="00F749F8" w:rsidRDefault="003E4F4D">
      <w:pPr>
        <w:spacing w:line="440" w:lineRule="exact"/>
        <w:ind w:firstLineChars="200" w:firstLine="420"/>
        <w:jc w:val="left"/>
        <w:rPr>
          <w:rFonts w:ascii="宋体" w:eastAsia="宋体" w:hAnsi="宋体" w:cs="宋体"/>
          <w:bCs/>
          <w:szCs w:val="21"/>
        </w:rPr>
      </w:pPr>
      <w:r>
        <w:rPr>
          <w:rFonts w:ascii="宋体" w:hAnsi="宋体" w:cs="宋体" w:hint="eastAsia"/>
          <w:bCs/>
          <w:szCs w:val="21"/>
        </w:rPr>
        <w:t>（4）申请单位完善的农业保险大灾风险分散机制、完善的基层服务网络和能够按要求与中国农业再保险股份有限公司约定分保业务信息系统进行对接的信息化建设的证明材料；</w:t>
      </w:r>
    </w:p>
    <w:p w:rsidR="00F749F8" w:rsidRDefault="003E4F4D">
      <w:pPr>
        <w:spacing w:line="440" w:lineRule="exact"/>
        <w:ind w:firstLineChars="200" w:firstLine="420"/>
        <w:jc w:val="left"/>
        <w:rPr>
          <w:rFonts w:ascii="宋体" w:eastAsia="宋体" w:hAnsi="宋体" w:cs="宋体"/>
          <w:bCs/>
          <w:szCs w:val="21"/>
        </w:rPr>
      </w:pPr>
      <w:r>
        <w:rPr>
          <w:rFonts w:ascii="宋体" w:hAnsi="宋体" w:cs="宋体" w:hint="eastAsia"/>
          <w:bCs/>
          <w:szCs w:val="21"/>
        </w:rPr>
        <w:t>（5）承保机构总公司已与中国农业再保险股份有限公司签署当期有效的《政策性农业保险再保险标准协议》；</w:t>
      </w:r>
    </w:p>
    <w:p w:rsidR="00F749F8" w:rsidRDefault="003E4F4D">
      <w:pPr>
        <w:spacing w:line="440" w:lineRule="exact"/>
        <w:ind w:firstLineChars="200" w:firstLine="420"/>
        <w:jc w:val="left"/>
        <w:rPr>
          <w:rFonts w:ascii="宋体" w:eastAsia="宋体" w:hAnsi="宋体" w:cs="宋体"/>
          <w:bCs/>
          <w:szCs w:val="21"/>
        </w:rPr>
      </w:pPr>
      <w:r>
        <w:rPr>
          <w:rFonts w:ascii="宋体" w:hAnsi="宋体" w:cs="宋体" w:hint="eastAsia"/>
          <w:bCs/>
          <w:szCs w:val="21"/>
        </w:rPr>
        <w:t>（6）申请单位已获得我省农业保险经营资格的证明文件；</w:t>
      </w:r>
    </w:p>
    <w:p w:rsidR="00F749F8" w:rsidRDefault="003E4F4D">
      <w:pPr>
        <w:spacing w:line="440" w:lineRule="exact"/>
        <w:ind w:firstLineChars="200" w:firstLine="420"/>
        <w:jc w:val="left"/>
        <w:rPr>
          <w:rFonts w:ascii="宋体" w:hAnsi="宋体" w:cs="宋体"/>
          <w:bCs/>
          <w:szCs w:val="21"/>
        </w:rPr>
      </w:pPr>
      <w:r>
        <w:rPr>
          <w:rFonts w:ascii="宋体" w:hAnsi="宋体" w:cs="宋体" w:hint="eastAsia"/>
          <w:bCs/>
          <w:szCs w:val="21"/>
        </w:rPr>
        <w:t>（7）诚信响应承诺书（格式见附件）；</w:t>
      </w:r>
    </w:p>
    <w:p w:rsidR="00F749F8" w:rsidRDefault="003E4F4D">
      <w:pPr>
        <w:spacing w:line="440" w:lineRule="exact"/>
        <w:ind w:firstLineChars="200" w:firstLine="420"/>
        <w:jc w:val="left"/>
        <w:rPr>
          <w:rFonts w:ascii="宋体" w:hAnsi="宋体" w:cs="宋体"/>
          <w:bCs/>
          <w:szCs w:val="21"/>
        </w:rPr>
      </w:pPr>
      <w:r>
        <w:rPr>
          <w:rFonts w:ascii="宋体" w:hAnsi="宋体" w:cs="宋体" w:hint="eastAsia"/>
          <w:bCs/>
          <w:szCs w:val="21"/>
        </w:rPr>
        <w:t>（8）服务承诺书（格式见附件）；</w:t>
      </w:r>
    </w:p>
    <w:p w:rsidR="00F749F8" w:rsidRDefault="003E4F4D">
      <w:pPr>
        <w:spacing w:line="440" w:lineRule="exact"/>
        <w:ind w:left="420"/>
        <w:rPr>
          <w:rFonts w:ascii="宋体"/>
          <w:szCs w:val="21"/>
        </w:rPr>
      </w:pPr>
      <w:r>
        <w:rPr>
          <w:rFonts w:ascii="宋体" w:eastAsia="宋体" w:hAnsi="宋体" w:cs="宋体" w:hint="eastAsia"/>
          <w:bCs/>
          <w:szCs w:val="21"/>
        </w:rPr>
        <w:t>（9）</w:t>
      </w:r>
      <w:r>
        <w:rPr>
          <w:rFonts w:ascii="宋体" w:eastAsia="宋体" w:hint="eastAsia"/>
          <w:szCs w:val="21"/>
        </w:rPr>
        <w:t>响应</w:t>
      </w:r>
      <w:r>
        <w:rPr>
          <w:rFonts w:ascii="宋体" w:hint="eastAsia"/>
          <w:szCs w:val="21"/>
        </w:rPr>
        <w:t>一览表（格式见附件）；</w:t>
      </w:r>
    </w:p>
    <w:p w:rsidR="00F749F8" w:rsidRDefault="003E4F4D">
      <w:pPr>
        <w:spacing w:line="440" w:lineRule="exact"/>
        <w:ind w:firstLineChars="200" w:firstLine="420"/>
        <w:jc w:val="left"/>
        <w:rPr>
          <w:rFonts w:ascii="宋体" w:hAnsi="宋体" w:cs="宋体"/>
          <w:bCs/>
          <w:szCs w:val="21"/>
        </w:rPr>
      </w:pPr>
      <w:r>
        <w:rPr>
          <w:rFonts w:ascii="宋体" w:hint="eastAsia"/>
          <w:szCs w:val="21"/>
        </w:rPr>
        <w:t>（</w:t>
      </w:r>
      <w:r>
        <w:rPr>
          <w:rFonts w:ascii="宋体" w:hAnsi="宋体" w:cs="宋体" w:hint="eastAsia"/>
          <w:bCs/>
          <w:szCs w:val="21"/>
        </w:rPr>
        <w:t>10）响应函（格式见附件）；</w:t>
      </w:r>
    </w:p>
    <w:p w:rsidR="00F749F8" w:rsidRDefault="003E4F4D">
      <w:pPr>
        <w:spacing w:line="440" w:lineRule="exact"/>
        <w:ind w:firstLineChars="200" w:firstLine="420"/>
        <w:jc w:val="left"/>
        <w:rPr>
          <w:rFonts w:ascii="宋体" w:hAnsi="宋体" w:cs="宋体"/>
          <w:bCs/>
          <w:szCs w:val="21"/>
        </w:rPr>
      </w:pPr>
      <w:r>
        <w:rPr>
          <w:rFonts w:ascii="宋体" w:hAnsi="宋体" w:cs="宋体" w:hint="eastAsia"/>
          <w:bCs/>
          <w:szCs w:val="21"/>
        </w:rPr>
        <w:t>（11）评审细则中需要提供的相关资料；</w:t>
      </w:r>
    </w:p>
    <w:p w:rsidR="00F749F8" w:rsidRDefault="003E4F4D">
      <w:pPr>
        <w:spacing w:line="440" w:lineRule="exact"/>
        <w:ind w:firstLineChars="200" w:firstLine="420"/>
        <w:jc w:val="left"/>
        <w:rPr>
          <w:rFonts w:ascii="宋体" w:hAnsi="宋体" w:cs="宋体"/>
          <w:bCs/>
          <w:szCs w:val="21"/>
        </w:rPr>
      </w:pPr>
      <w:r>
        <w:rPr>
          <w:rFonts w:ascii="宋体" w:hAnsi="宋体" w:cs="宋体" w:hint="eastAsia"/>
          <w:bCs/>
          <w:szCs w:val="21"/>
        </w:rPr>
        <w:t>（12）申请单位认为需要提供的其他证明材料。</w:t>
      </w:r>
    </w:p>
    <w:p w:rsidR="00F749F8" w:rsidRDefault="00F749F8">
      <w:pPr>
        <w:spacing w:line="400" w:lineRule="exact"/>
        <w:ind w:firstLineChars="200" w:firstLine="482"/>
        <w:rPr>
          <w:rFonts w:ascii="宋体" w:eastAsia="宋体" w:hAnsi="宋体" w:cs="宋体"/>
          <w:b/>
          <w:bCs/>
          <w:sz w:val="24"/>
        </w:rPr>
      </w:pPr>
    </w:p>
    <w:p w:rsidR="00F749F8" w:rsidRDefault="003E4F4D">
      <w:pPr>
        <w:widowControl/>
        <w:spacing w:line="360" w:lineRule="auto"/>
        <w:jc w:val="left"/>
        <w:rPr>
          <w:rFonts w:ascii="宋体" w:eastAsia="宋体" w:hAnsi="宋体" w:cs="宋体"/>
          <w:b/>
          <w:sz w:val="28"/>
          <w:szCs w:val="28"/>
        </w:rPr>
      </w:pPr>
      <w:r>
        <w:rPr>
          <w:rFonts w:ascii="Times New Roman" w:eastAsia="宋体" w:hAnsi="Times New Roman" w:cs="Times New Roman"/>
          <w:b/>
          <w:color w:val="000000"/>
          <w:kern w:val="0"/>
          <w:sz w:val="28"/>
          <w:szCs w:val="28"/>
        </w:rPr>
        <w:br w:type="page"/>
      </w:r>
      <w:r>
        <w:rPr>
          <w:rFonts w:ascii="宋体" w:eastAsia="宋体" w:hAnsi="宋体" w:cs="宋体" w:hint="eastAsia"/>
          <w:b/>
          <w:color w:val="000000"/>
          <w:kern w:val="0"/>
          <w:sz w:val="28"/>
          <w:szCs w:val="28"/>
          <w:u w:color="000000"/>
        </w:rPr>
        <w:lastRenderedPageBreak/>
        <w:t>附件</w:t>
      </w:r>
      <w:r>
        <w:rPr>
          <w:rFonts w:ascii="Times New Roman" w:eastAsia="宋体" w:hAnsi="Times New Roman" w:cs="Times New Roman"/>
          <w:b/>
          <w:color w:val="000000"/>
          <w:kern w:val="0"/>
          <w:sz w:val="28"/>
          <w:szCs w:val="28"/>
          <w:u w:color="000000"/>
        </w:rPr>
        <w:t>1</w:t>
      </w:r>
    </w:p>
    <w:p w:rsidR="00F749F8" w:rsidRDefault="003E4F4D">
      <w:pPr>
        <w:widowControl/>
        <w:autoSpaceDE w:val="0"/>
        <w:spacing w:line="400" w:lineRule="exact"/>
        <w:jc w:val="center"/>
        <w:rPr>
          <w:rFonts w:ascii="宋体" w:eastAsia="宋体" w:hAnsi="宋体" w:cs="宋体"/>
          <w:b/>
          <w:sz w:val="28"/>
          <w:szCs w:val="28"/>
        </w:rPr>
      </w:pPr>
      <w:r>
        <w:rPr>
          <w:rFonts w:ascii="Times New Roman" w:eastAsia="宋体" w:hAnsi="Times New Roman" w:cs="Times New Roman"/>
          <w:b/>
          <w:color w:val="000000"/>
          <w:kern w:val="0"/>
          <w:sz w:val="28"/>
          <w:szCs w:val="28"/>
          <w:u w:color="000000"/>
        </w:rPr>
        <w:t>1</w:t>
      </w:r>
      <w:r>
        <w:rPr>
          <w:rFonts w:ascii="宋体" w:eastAsia="宋体" w:hAnsi="宋体" w:cs="宋体" w:hint="eastAsia"/>
          <w:b/>
          <w:color w:val="000000"/>
          <w:kern w:val="0"/>
          <w:sz w:val="28"/>
          <w:szCs w:val="28"/>
          <w:u w:color="000000"/>
        </w:rPr>
        <w:t>、法定代表人身份证明或授权委托书</w:t>
      </w:r>
    </w:p>
    <w:p w:rsidR="00F749F8" w:rsidRDefault="003E4F4D" w:rsidP="00180D73">
      <w:pPr>
        <w:pStyle w:val="af4"/>
        <w:autoSpaceDE w:val="0"/>
        <w:spacing w:beforeLines="100" w:afterLines="100" w:line="400" w:lineRule="exact"/>
        <w:rPr>
          <w:rFonts w:ascii="宋体" w:hAnsi="宋体" w:cs="宋体"/>
          <w:b/>
          <w:sz w:val="24"/>
          <w:szCs w:val="24"/>
        </w:rPr>
      </w:pPr>
      <w:bookmarkStart w:id="55" w:name="_Toc6019_WPSOffice_Level1"/>
      <w:bookmarkEnd w:id="55"/>
      <w:r>
        <w:rPr>
          <w:rFonts w:ascii="宋体" w:hAnsi="宋体" w:cs="宋体" w:hint="eastAsia"/>
          <w:sz w:val="24"/>
          <w:szCs w:val="24"/>
        </w:rPr>
        <w:t>1、法定代表人身份证明</w:t>
      </w:r>
    </w:p>
    <w:p w:rsidR="00F749F8" w:rsidRDefault="003E4F4D">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申请人名称：</w:t>
      </w:r>
    </w:p>
    <w:p w:rsidR="00F749F8" w:rsidRDefault="003E4F4D">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 xml:space="preserve">单位性质： </w:t>
      </w:r>
    </w:p>
    <w:p w:rsidR="00F749F8" w:rsidRDefault="003E4F4D">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地    址：</w:t>
      </w:r>
    </w:p>
    <w:p w:rsidR="00F749F8" w:rsidRDefault="003E4F4D">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成立时间：年月＿日</w:t>
      </w:r>
    </w:p>
    <w:p w:rsidR="00F749F8" w:rsidRDefault="003E4F4D">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经营期限：</w:t>
      </w:r>
    </w:p>
    <w:p w:rsidR="00F749F8" w:rsidRDefault="003E4F4D">
      <w:pPr>
        <w:widowControl/>
        <w:spacing w:line="480" w:lineRule="exact"/>
        <w:ind w:firstLineChars="200" w:firstLine="1440"/>
        <w:rPr>
          <w:rFonts w:ascii="宋体" w:eastAsia="宋体" w:hAnsi="宋体" w:cs="宋体"/>
          <w:sz w:val="24"/>
        </w:rPr>
      </w:pPr>
      <w:r>
        <w:rPr>
          <w:rFonts w:ascii="宋体" w:eastAsia="宋体" w:hAnsi="宋体" w:cs="宋体" w:hint="eastAsia"/>
          <w:color w:val="000000"/>
          <w:spacing w:val="240"/>
          <w:kern w:val="0"/>
          <w:sz w:val="24"/>
          <w:u w:color="000000"/>
        </w:rPr>
        <w:t>姓</w:t>
      </w:r>
      <w:r>
        <w:rPr>
          <w:rFonts w:ascii="宋体" w:eastAsia="宋体" w:hAnsi="宋体" w:cs="宋体" w:hint="eastAsia"/>
          <w:color w:val="000000"/>
          <w:kern w:val="0"/>
          <w:sz w:val="24"/>
          <w:u w:color="000000"/>
        </w:rPr>
        <w:t>名：性别：年龄：＿职务：_</w:t>
      </w:r>
    </w:p>
    <w:p w:rsidR="00F749F8" w:rsidRDefault="003E4F4D">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系（申请人名称）的法定代表人（或负责人）。</w:t>
      </w:r>
    </w:p>
    <w:p w:rsidR="00F749F8" w:rsidRDefault="003E4F4D">
      <w:pPr>
        <w:widowControl/>
        <w:spacing w:line="480" w:lineRule="exact"/>
        <w:ind w:firstLineChars="400" w:firstLine="960"/>
        <w:rPr>
          <w:rFonts w:ascii="宋体" w:eastAsia="宋体" w:hAnsi="宋体" w:cs="宋体"/>
          <w:sz w:val="24"/>
        </w:rPr>
      </w:pPr>
      <w:r>
        <w:rPr>
          <w:rFonts w:ascii="宋体" w:eastAsia="宋体" w:hAnsi="宋体" w:cs="宋体" w:hint="eastAsia"/>
          <w:color w:val="000000"/>
          <w:kern w:val="0"/>
          <w:sz w:val="24"/>
          <w:u w:color="000000"/>
        </w:rPr>
        <w:t>特此证明。</w:t>
      </w:r>
    </w:p>
    <w:p w:rsidR="00F749F8" w:rsidRDefault="003E4F4D">
      <w:pPr>
        <w:widowControl/>
        <w:spacing w:line="360" w:lineRule="auto"/>
        <w:ind w:firstLineChars="1450" w:firstLine="3480"/>
        <w:rPr>
          <w:rFonts w:ascii="宋体" w:eastAsia="宋体" w:hAnsi="宋体" w:cs="宋体"/>
          <w:sz w:val="24"/>
        </w:rPr>
      </w:pPr>
      <w:r>
        <w:rPr>
          <w:rFonts w:ascii="宋体" w:eastAsia="宋体" w:hAnsi="宋体" w:cs="宋体" w:hint="eastAsia"/>
          <w:color w:val="000000"/>
          <w:kern w:val="0"/>
          <w:sz w:val="24"/>
          <w:u w:color="000000"/>
        </w:rPr>
        <w:t>申请人：</w:t>
      </w:r>
      <w:r>
        <w:rPr>
          <w:rFonts w:ascii="宋体" w:eastAsia="宋体" w:hAnsi="宋体" w:cs="宋体" w:hint="eastAsia"/>
          <w:color w:val="000000"/>
          <w:kern w:val="0"/>
          <w:szCs w:val="21"/>
          <w:u w:color="000000"/>
        </w:rPr>
        <w:t>（盖单位章）</w:t>
      </w:r>
    </w:p>
    <w:p w:rsidR="00F749F8" w:rsidRDefault="003E4F4D">
      <w:pPr>
        <w:widowControl/>
        <w:spacing w:line="360" w:lineRule="auto"/>
        <w:rPr>
          <w:rFonts w:ascii="宋体" w:eastAsia="宋体" w:hAnsi="宋体" w:cs="宋体"/>
        </w:rPr>
      </w:pPr>
      <w:r>
        <w:rPr>
          <w:rFonts w:ascii="宋体" w:eastAsia="宋体" w:hAnsi="宋体" w:cs="宋体" w:hint="eastAsia"/>
          <w:color w:val="000000"/>
          <w:kern w:val="0"/>
          <w:sz w:val="24"/>
          <w:u w:color="000000"/>
        </w:rPr>
        <w:t xml:space="preserve">                                        年    月     日</w:t>
      </w:r>
    </w:p>
    <w:p w:rsidR="00F749F8" w:rsidRDefault="003E4F4D">
      <w:pPr>
        <w:widowControl/>
        <w:spacing w:line="357" w:lineRule="atLeast"/>
        <w:ind w:firstLineChars="200" w:firstLine="560"/>
        <w:jc w:val="center"/>
        <w:rPr>
          <w:rFonts w:ascii="宋体" w:eastAsia="宋体" w:hAnsi="宋体" w:cs="宋体"/>
          <w:sz w:val="24"/>
        </w:rPr>
      </w:pPr>
      <w:r>
        <w:rPr>
          <w:rFonts w:ascii="宋体" w:eastAsia="宋体" w:hAnsi="宋体" w:cs="宋体" w:hint="eastAsia"/>
          <w:color w:val="000000"/>
          <w:kern w:val="0"/>
          <w:sz w:val="28"/>
          <w:szCs w:val="28"/>
          <w:u w:color="000000"/>
        </w:rPr>
        <w:t>2、</w:t>
      </w:r>
      <w:r>
        <w:rPr>
          <w:rFonts w:ascii="宋体" w:eastAsia="宋体" w:hAnsi="宋体" w:cs="宋体" w:hint="eastAsia"/>
          <w:color w:val="000000"/>
          <w:kern w:val="0"/>
          <w:sz w:val="24"/>
          <w:u w:color="000000"/>
        </w:rPr>
        <w:t>授权委托书</w:t>
      </w:r>
    </w:p>
    <w:p w:rsidR="00F749F8" w:rsidRDefault="00F749F8">
      <w:pPr>
        <w:widowControl/>
        <w:spacing w:line="357" w:lineRule="atLeast"/>
        <w:rPr>
          <w:rFonts w:ascii="宋体" w:eastAsia="宋体" w:hAnsi="宋体" w:cs="宋体"/>
          <w:sz w:val="24"/>
        </w:rPr>
      </w:pPr>
    </w:p>
    <w:p w:rsidR="00F749F8" w:rsidRDefault="003E4F4D">
      <w:pPr>
        <w:widowControl/>
        <w:spacing w:line="540" w:lineRule="exact"/>
        <w:ind w:firstLineChars="300" w:firstLine="720"/>
        <w:rPr>
          <w:rFonts w:ascii="宋体" w:eastAsia="宋体" w:hAnsi="宋体" w:cs="宋体"/>
          <w:sz w:val="24"/>
        </w:rPr>
      </w:pPr>
      <w:r>
        <w:rPr>
          <w:rFonts w:ascii="宋体" w:eastAsia="宋体" w:hAnsi="宋体" w:cs="宋体" w:hint="eastAsia"/>
          <w:color w:val="000000"/>
          <w:kern w:val="0"/>
          <w:sz w:val="24"/>
          <w:u w:color="000000"/>
        </w:rPr>
        <w:t>本授权委托书声明：我</w:t>
      </w:r>
      <w:r>
        <w:rPr>
          <w:rFonts w:ascii="宋体" w:eastAsia="宋体" w:hAnsi="宋体" w:cs="宋体" w:hint="eastAsia"/>
          <w:color w:val="000000"/>
          <w:kern w:val="0"/>
          <w:sz w:val="24"/>
          <w:u w:val="single" w:color="000000"/>
        </w:rPr>
        <w:t xml:space="preserve">         （姓名）</w:t>
      </w:r>
      <w:r>
        <w:rPr>
          <w:rFonts w:ascii="宋体" w:eastAsia="宋体" w:hAnsi="宋体" w:cs="宋体" w:hint="eastAsia"/>
          <w:color w:val="000000"/>
          <w:kern w:val="0"/>
          <w:sz w:val="24"/>
          <w:u w:color="000000"/>
        </w:rPr>
        <w:t>系</w:t>
      </w:r>
      <w:r>
        <w:rPr>
          <w:rFonts w:ascii="宋体" w:eastAsia="宋体" w:hAnsi="宋体" w:cs="宋体" w:hint="eastAsia"/>
          <w:color w:val="000000"/>
          <w:kern w:val="0"/>
          <w:sz w:val="24"/>
          <w:u w:val="single" w:color="000000"/>
        </w:rPr>
        <w:t xml:space="preserve">          （申请人名称）</w:t>
      </w:r>
      <w:r>
        <w:rPr>
          <w:rFonts w:ascii="宋体" w:eastAsia="宋体" w:hAnsi="宋体" w:cs="宋体" w:hint="eastAsia"/>
          <w:color w:val="000000"/>
          <w:kern w:val="0"/>
          <w:sz w:val="24"/>
          <w:u w:color="000000"/>
        </w:rPr>
        <w:t>的法定代表人，现授权委托</w:t>
      </w:r>
      <w:r>
        <w:rPr>
          <w:rFonts w:ascii="宋体" w:eastAsia="宋体" w:hAnsi="宋体" w:cs="宋体" w:hint="eastAsia"/>
          <w:color w:val="000000"/>
          <w:kern w:val="0"/>
          <w:sz w:val="24"/>
          <w:u w:val="single" w:color="000000"/>
        </w:rPr>
        <w:t xml:space="preserve">        （单位名称）   </w:t>
      </w:r>
      <w:r>
        <w:rPr>
          <w:rFonts w:ascii="宋体" w:eastAsia="宋体" w:hAnsi="宋体" w:cs="宋体" w:hint="eastAsia"/>
          <w:color w:val="000000"/>
          <w:kern w:val="0"/>
          <w:sz w:val="24"/>
          <w:u w:color="000000"/>
        </w:rPr>
        <w:t>的</w:t>
      </w:r>
      <w:r>
        <w:rPr>
          <w:rFonts w:ascii="宋体" w:eastAsia="宋体" w:hAnsi="宋体" w:cs="宋体" w:hint="eastAsia"/>
          <w:color w:val="000000"/>
          <w:kern w:val="0"/>
          <w:sz w:val="24"/>
          <w:u w:val="single" w:color="000000"/>
        </w:rPr>
        <w:t xml:space="preserve">     （姓名） </w:t>
      </w:r>
      <w:r>
        <w:rPr>
          <w:rFonts w:ascii="宋体" w:eastAsia="宋体" w:hAnsi="宋体" w:cs="宋体" w:hint="eastAsia"/>
          <w:color w:val="000000"/>
          <w:kern w:val="0"/>
          <w:sz w:val="24"/>
          <w:u w:color="000000"/>
        </w:rPr>
        <w:t>为我公司法定代表人授权委托代理人，参加的遴选活动。代理人在遴选、评审、合同谈判过程中所签署的一切文件和处理与之有关的一切事务，我均予以承认。</w:t>
      </w:r>
    </w:p>
    <w:p w:rsidR="00F749F8" w:rsidRDefault="00F749F8">
      <w:pPr>
        <w:widowControl/>
        <w:spacing w:line="357" w:lineRule="atLeast"/>
        <w:rPr>
          <w:rFonts w:ascii="宋体" w:eastAsia="宋体" w:hAnsi="宋体" w:cs="宋体"/>
          <w:sz w:val="24"/>
        </w:rPr>
      </w:pPr>
    </w:p>
    <w:p w:rsidR="00F749F8" w:rsidRDefault="003E4F4D">
      <w:pPr>
        <w:widowControl/>
        <w:spacing w:line="357" w:lineRule="atLeast"/>
        <w:rPr>
          <w:rFonts w:ascii="宋体" w:eastAsia="宋体" w:hAnsi="宋体" w:cs="宋体"/>
          <w:sz w:val="28"/>
          <w:szCs w:val="28"/>
        </w:rPr>
      </w:pPr>
      <w:r>
        <w:rPr>
          <w:rFonts w:ascii="宋体" w:eastAsia="宋体" w:hAnsi="宋体" w:cs="宋体" w:hint="eastAsia"/>
          <w:color w:val="000000"/>
          <w:kern w:val="0"/>
          <w:sz w:val="24"/>
          <w:u w:color="000000"/>
        </w:rPr>
        <w:t>代理人无转委托权，特此委托。</w:t>
      </w:r>
    </w:p>
    <w:p w:rsidR="00F749F8" w:rsidRDefault="003E4F4D">
      <w:pPr>
        <w:widowControl/>
        <w:spacing w:line="360" w:lineRule="auto"/>
        <w:rPr>
          <w:rFonts w:ascii="宋体" w:eastAsia="宋体" w:hAnsi="宋体" w:cs="宋体"/>
          <w:b/>
          <w:sz w:val="24"/>
        </w:rPr>
      </w:pPr>
      <w:r>
        <w:rPr>
          <w:rFonts w:ascii="宋体" w:eastAsia="宋体" w:hAnsi="宋体" w:cs="宋体" w:hint="eastAsia"/>
          <w:b/>
          <w:color w:val="000000"/>
          <w:kern w:val="0"/>
          <w:sz w:val="24"/>
          <w:u w:color="000000"/>
        </w:rPr>
        <w:t>附：法人（或负责人）及授权委托人身份证</w:t>
      </w:r>
    </w:p>
    <w:p w:rsidR="00F749F8" w:rsidRDefault="00F749F8">
      <w:pPr>
        <w:widowControl/>
        <w:spacing w:line="357" w:lineRule="atLeast"/>
        <w:rPr>
          <w:rFonts w:ascii="宋体" w:eastAsia="宋体" w:hAnsi="宋体" w:cs="宋体"/>
        </w:rPr>
      </w:pPr>
    </w:p>
    <w:p w:rsidR="00F749F8" w:rsidRDefault="003E4F4D">
      <w:pPr>
        <w:widowControl/>
        <w:spacing w:line="357" w:lineRule="atLeast"/>
        <w:ind w:firstLineChars="1200" w:firstLine="2520"/>
        <w:rPr>
          <w:rFonts w:ascii="宋体" w:eastAsia="宋体" w:hAnsi="宋体" w:cs="宋体"/>
        </w:rPr>
      </w:pPr>
      <w:r>
        <w:rPr>
          <w:rFonts w:ascii="宋体" w:eastAsia="宋体" w:hAnsi="宋体" w:cs="宋体" w:hint="eastAsia"/>
          <w:color w:val="000000"/>
          <w:kern w:val="0"/>
          <w:szCs w:val="21"/>
          <w:u w:color="000000"/>
        </w:rPr>
        <w:t>申请人（盖单位章）：</w:t>
      </w:r>
    </w:p>
    <w:p w:rsidR="00F749F8" w:rsidRDefault="003E4F4D">
      <w:pPr>
        <w:widowControl/>
        <w:spacing w:line="480" w:lineRule="exact"/>
        <w:ind w:firstLineChars="950" w:firstLine="1995"/>
        <w:rPr>
          <w:rFonts w:ascii="宋体" w:eastAsia="宋体" w:hAnsi="宋体" w:cs="宋体"/>
        </w:rPr>
      </w:pPr>
      <w:r>
        <w:rPr>
          <w:rFonts w:ascii="宋体" w:eastAsia="宋体" w:hAnsi="宋体" w:cs="宋体" w:hint="eastAsia"/>
          <w:color w:val="000000"/>
          <w:kern w:val="0"/>
          <w:szCs w:val="21"/>
          <w:u w:color="000000"/>
        </w:rPr>
        <w:t>法定代表人或负责人（身份证号码）：    （签字或盖章）</w:t>
      </w:r>
    </w:p>
    <w:p w:rsidR="00F749F8" w:rsidRDefault="003E4F4D">
      <w:pPr>
        <w:widowControl/>
        <w:spacing w:line="480" w:lineRule="exact"/>
        <w:ind w:firstLineChars="950" w:firstLine="1995"/>
        <w:rPr>
          <w:rFonts w:ascii="宋体" w:eastAsia="宋体" w:hAnsi="宋体" w:cs="宋体"/>
        </w:rPr>
      </w:pPr>
      <w:r>
        <w:rPr>
          <w:rFonts w:ascii="宋体" w:eastAsia="宋体" w:hAnsi="宋体" w:cs="宋体" w:hint="eastAsia"/>
          <w:color w:val="000000"/>
          <w:kern w:val="0"/>
          <w:szCs w:val="21"/>
          <w:u w:color="000000"/>
        </w:rPr>
        <w:t>委托代理人（身份证号码）：           （签字或盖章）</w:t>
      </w:r>
    </w:p>
    <w:p w:rsidR="00F749F8" w:rsidRDefault="003E4F4D" w:rsidP="002642A3">
      <w:pPr>
        <w:widowControl/>
        <w:spacing w:line="480" w:lineRule="exact"/>
        <w:ind w:firstLineChars="1175" w:firstLine="2468"/>
        <w:rPr>
          <w:rFonts w:ascii="宋体" w:eastAsia="宋体" w:hAnsi="宋体" w:cs="宋体"/>
        </w:rPr>
      </w:pPr>
      <w:r>
        <w:rPr>
          <w:rFonts w:ascii="宋体" w:eastAsia="宋体" w:hAnsi="宋体" w:cs="宋体" w:hint="eastAsia"/>
          <w:color w:val="000000"/>
          <w:kern w:val="0"/>
          <w:szCs w:val="21"/>
          <w:u w:color="000000"/>
        </w:rPr>
        <w:t xml:space="preserve">  年    月    日</w:t>
      </w:r>
    </w:p>
    <w:p w:rsidR="00F749F8" w:rsidRDefault="00F749F8">
      <w:pPr>
        <w:spacing w:line="380" w:lineRule="exact"/>
        <w:ind w:firstLineChars="147" w:firstLine="413"/>
        <w:jc w:val="left"/>
        <w:rPr>
          <w:rFonts w:ascii="宋体" w:eastAsia="宋体" w:hAnsi="宋体" w:cs="宋体"/>
          <w:b/>
          <w:color w:val="000000"/>
          <w:kern w:val="0"/>
          <w:sz w:val="28"/>
          <w:szCs w:val="28"/>
          <w:u w:color="000000"/>
        </w:rPr>
      </w:pPr>
    </w:p>
    <w:p w:rsidR="00F749F8" w:rsidRDefault="003E4F4D">
      <w:pPr>
        <w:spacing w:line="380" w:lineRule="exact"/>
        <w:ind w:firstLineChars="147" w:firstLine="413"/>
        <w:jc w:val="left"/>
        <w:rPr>
          <w:rFonts w:ascii="宋体" w:eastAsia="宋体" w:hAnsi="宋体" w:cs="宋体"/>
          <w:b/>
          <w:color w:val="000000"/>
          <w:kern w:val="0"/>
          <w:sz w:val="28"/>
          <w:szCs w:val="28"/>
          <w:u w:color="000000"/>
        </w:rPr>
      </w:pPr>
      <w:r>
        <w:rPr>
          <w:rFonts w:ascii="宋体" w:eastAsia="宋体" w:hAnsi="宋体" w:cs="宋体" w:hint="eastAsia"/>
          <w:b/>
          <w:color w:val="000000"/>
          <w:kern w:val="0"/>
          <w:sz w:val="28"/>
          <w:szCs w:val="28"/>
          <w:u w:color="000000"/>
        </w:rPr>
        <w:lastRenderedPageBreak/>
        <w:t>附件</w:t>
      </w:r>
      <w:r>
        <w:rPr>
          <w:rFonts w:ascii="Calibri" w:eastAsia="宋体" w:hAnsi="Calibri" w:cs="Calibri"/>
          <w:b/>
          <w:color w:val="000000"/>
          <w:kern w:val="0"/>
          <w:sz w:val="28"/>
          <w:szCs w:val="28"/>
          <w:u w:color="000000"/>
        </w:rPr>
        <w:t>2</w:t>
      </w:r>
    </w:p>
    <w:p w:rsidR="00F749F8" w:rsidRDefault="003E4F4D">
      <w:pPr>
        <w:spacing w:line="380" w:lineRule="exact"/>
        <w:ind w:firstLineChars="147" w:firstLine="413"/>
        <w:jc w:val="center"/>
        <w:rPr>
          <w:rFonts w:ascii="Calibri" w:hAnsi="Calibri" w:cs="Times New Roman"/>
          <w:b/>
          <w:sz w:val="28"/>
          <w:szCs w:val="28"/>
        </w:rPr>
      </w:pPr>
      <w:r>
        <w:rPr>
          <w:rFonts w:hint="eastAsia"/>
          <w:b/>
          <w:sz w:val="28"/>
          <w:szCs w:val="28"/>
        </w:rPr>
        <w:t>诚信响应承诺书</w:t>
      </w:r>
    </w:p>
    <w:p w:rsidR="00F749F8" w:rsidRDefault="003E4F4D">
      <w:pPr>
        <w:spacing w:line="380" w:lineRule="exact"/>
        <w:ind w:firstLineChars="200" w:firstLine="420"/>
        <w:rPr>
          <w:rFonts w:ascii="宋体" w:hAnsi="宋体"/>
          <w:szCs w:val="21"/>
        </w:rPr>
      </w:pPr>
      <w:r>
        <w:rPr>
          <w:rFonts w:ascii="宋体" w:hAnsi="宋体" w:hint="eastAsia"/>
          <w:szCs w:val="21"/>
        </w:rPr>
        <w:t>本人以企业法定代表人（或负责人）的身份郑重承诺：</w:t>
      </w:r>
    </w:p>
    <w:p w:rsidR="00F749F8" w:rsidRDefault="003E4F4D">
      <w:pPr>
        <w:spacing w:line="380" w:lineRule="exact"/>
        <w:ind w:firstLineChars="200" w:firstLine="420"/>
        <w:rPr>
          <w:rFonts w:ascii="宋体" w:hAnsi="宋体"/>
          <w:szCs w:val="21"/>
        </w:rPr>
      </w:pPr>
      <w:r>
        <w:rPr>
          <w:rFonts w:ascii="宋体" w:hAnsi="宋体" w:hint="eastAsia"/>
          <w:szCs w:val="21"/>
        </w:rPr>
        <w:t>一、将遵循公开、公正和诚实信用的原则自愿参加项目的遴选，所提供的一切材料都是真实、有效、合法的；</w:t>
      </w:r>
    </w:p>
    <w:p w:rsidR="00F749F8" w:rsidRDefault="003E4F4D">
      <w:pPr>
        <w:spacing w:line="380" w:lineRule="exact"/>
        <w:ind w:firstLineChars="200" w:firstLine="420"/>
        <w:rPr>
          <w:rFonts w:ascii="宋体" w:hAnsi="宋体"/>
          <w:szCs w:val="21"/>
        </w:rPr>
      </w:pPr>
      <w:r>
        <w:rPr>
          <w:rFonts w:ascii="宋体" w:hAnsi="宋体" w:hint="eastAsia"/>
          <w:szCs w:val="21"/>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rsidR="00F749F8" w:rsidRDefault="003E4F4D">
      <w:pPr>
        <w:spacing w:line="380" w:lineRule="exact"/>
        <w:ind w:firstLineChars="200" w:firstLine="420"/>
        <w:rPr>
          <w:rFonts w:ascii="宋体" w:hAnsi="宋体"/>
          <w:szCs w:val="21"/>
        </w:rPr>
      </w:pPr>
      <w:r>
        <w:rPr>
          <w:rFonts w:ascii="宋体" w:hAnsi="宋体" w:hint="eastAsia"/>
          <w:szCs w:val="21"/>
        </w:rPr>
        <w:t>三、不出借、转让资质证书，不让他人挂靠，不以他人名义或者以其他方式弄虚作假，骗取中标；</w:t>
      </w:r>
    </w:p>
    <w:p w:rsidR="00F749F8" w:rsidRDefault="003E4F4D">
      <w:pPr>
        <w:spacing w:line="380" w:lineRule="exact"/>
        <w:ind w:firstLineChars="200" w:firstLine="420"/>
        <w:rPr>
          <w:rFonts w:ascii="宋体" w:hAnsi="宋体"/>
          <w:szCs w:val="21"/>
        </w:rPr>
      </w:pPr>
      <w:r>
        <w:rPr>
          <w:rFonts w:ascii="宋体" w:hAnsi="宋体" w:hint="eastAsia"/>
          <w:szCs w:val="21"/>
        </w:rPr>
        <w:t>四、不与其他申请人相互串通，不排挤其他申请人的公平竞争、损害遴选组织实施部门的合法权益；</w:t>
      </w:r>
    </w:p>
    <w:p w:rsidR="00F749F8" w:rsidRDefault="003E4F4D">
      <w:pPr>
        <w:spacing w:line="380" w:lineRule="exact"/>
        <w:ind w:firstLineChars="200" w:firstLine="420"/>
        <w:rPr>
          <w:rFonts w:ascii="宋体" w:hAnsi="宋体"/>
          <w:szCs w:val="21"/>
        </w:rPr>
      </w:pPr>
      <w:r>
        <w:rPr>
          <w:rFonts w:ascii="宋体" w:hAnsi="宋体" w:hint="eastAsia"/>
          <w:szCs w:val="21"/>
        </w:rPr>
        <w:t>五、不与遴选组织实施部门、代理机构或其他申请人串通，损害国家利益、社会公共利益或者他人的合法权益；</w:t>
      </w:r>
    </w:p>
    <w:p w:rsidR="00F749F8" w:rsidRDefault="003E4F4D">
      <w:pPr>
        <w:spacing w:line="380" w:lineRule="exact"/>
        <w:ind w:firstLineChars="200" w:firstLine="420"/>
        <w:rPr>
          <w:rFonts w:ascii="宋体" w:hAnsi="宋体"/>
          <w:szCs w:val="21"/>
        </w:rPr>
      </w:pPr>
      <w:r>
        <w:rPr>
          <w:rFonts w:ascii="宋体" w:hAnsi="宋体" w:hint="eastAsia"/>
          <w:szCs w:val="21"/>
        </w:rPr>
        <w:t>六、我公司没有下列情形：我公司没有下列情形 1、被人民法院列入失信被执行人的；2、我公司及其法定代表人、拟派项目经理（项目负责人）前三年有行贿犯罪行为的；3、被市场监督管理部门列入经营异常名录或者严重违法企业名单，且未被移除的；4、被税收部门列入重大税收违法案件当事人的；5、被政府采购监管部门列入政府采购严重违法失信行为记录名单的；6、在“信用中国”网站上披露仍在公示期的严重失信行为的；7、参与政府采购活动前3年在经营活动中有重大违法记录的。</w:t>
      </w:r>
    </w:p>
    <w:p w:rsidR="00F749F8" w:rsidRDefault="003E4F4D">
      <w:pPr>
        <w:spacing w:line="380" w:lineRule="exact"/>
        <w:ind w:firstLineChars="200" w:firstLine="420"/>
        <w:rPr>
          <w:rFonts w:eastAsia="宋体"/>
        </w:rPr>
      </w:pPr>
      <w:r>
        <w:rPr>
          <w:rFonts w:ascii="宋体" w:hAnsi="宋体" w:hint="eastAsia"/>
          <w:szCs w:val="21"/>
        </w:rPr>
        <w:t>七、我公司没有下列情形：被滁州市县两级公管部门记入不良行为记录且在披露期内。</w:t>
      </w:r>
    </w:p>
    <w:p w:rsidR="00F749F8" w:rsidRDefault="003E4F4D">
      <w:pPr>
        <w:spacing w:line="380" w:lineRule="exact"/>
        <w:ind w:firstLineChars="200" w:firstLine="420"/>
        <w:rPr>
          <w:rFonts w:ascii="宋体" w:hAnsi="宋体"/>
          <w:szCs w:val="21"/>
        </w:rPr>
      </w:pPr>
      <w:r>
        <w:rPr>
          <w:rFonts w:ascii="宋体" w:hAnsi="宋体" w:hint="eastAsia"/>
          <w:szCs w:val="21"/>
        </w:rPr>
        <w:t>八、严格遵守遴选现场纪律，服从监管人员管理；</w:t>
      </w:r>
    </w:p>
    <w:p w:rsidR="00F749F8" w:rsidRDefault="003E4F4D">
      <w:pPr>
        <w:spacing w:line="380" w:lineRule="exact"/>
        <w:ind w:firstLineChars="200" w:firstLine="420"/>
        <w:rPr>
          <w:rFonts w:ascii="宋体" w:hAnsi="宋体"/>
          <w:szCs w:val="21"/>
        </w:rPr>
      </w:pPr>
      <w:r>
        <w:rPr>
          <w:rFonts w:ascii="宋体" w:hAnsi="宋体" w:hint="eastAsia"/>
          <w:szCs w:val="21"/>
        </w:rPr>
        <w:t>九、保证成交后不转包，若有分包征得遴选组织实施部门同意；</w:t>
      </w:r>
    </w:p>
    <w:p w:rsidR="00F749F8" w:rsidRDefault="003E4F4D">
      <w:pPr>
        <w:spacing w:line="380" w:lineRule="exact"/>
        <w:ind w:firstLineChars="200" w:firstLine="420"/>
        <w:rPr>
          <w:rFonts w:ascii="宋体" w:hAnsi="宋体"/>
          <w:szCs w:val="21"/>
        </w:rPr>
      </w:pPr>
      <w:r>
        <w:rPr>
          <w:rFonts w:ascii="宋体" w:hAnsi="宋体" w:hint="eastAsia"/>
          <w:szCs w:val="21"/>
        </w:rPr>
        <w:t>十、保证中标之后，按照响应文件要求提供相关后续服务；</w:t>
      </w:r>
    </w:p>
    <w:p w:rsidR="00F749F8" w:rsidRDefault="003E4F4D">
      <w:pPr>
        <w:spacing w:line="380" w:lineRule="exact"/>
        <w:ind w:firstLineChars="200" w:firstLine="420"/>
        <w:rPr>
          <w:rFonts w:ascii="宋体" w:hAnsi="宋体"/>
          <w:szCs w:val="21"/>
        </w:rPr>
      </w:pPr>
      <w:r>
        <w:rPr>
          <w:rFonts w:ascii="宋体" w:hAnsi="宋体" w:hint="eastAsia"/>
          <w:szCs w:val="21"/>
        </w:rPr>
        <w:t>十一、保证企业及所属相关人员在本次遴选中无行贿等犯罪行为；</w:t>
      </w:r>
    </w:p>
    <w:p w:rsidR="00F749F8" w:rsidRDefault="003E4F4D">
      <w:pPr>
        <w:spacing w:line="380" w:lineRule="exact"/>
        <w:ind w:firstLineChars="200" w:firstLine="420"/>
        <w:rPr>
          <w:rFonts w:ascii="宋体" w:hAnsi="宋体"/>
          <w:szCs w:val="21"/>
        </w:rPr>
      </w:pPr>
      <w:r>
        <w:rPr>
          <w:rFonts w:ascii="宋体" w:hAnsi="宋体" w:hint="eastAsia"/>
          <w:szCs w:val="21"/>
        </w:rPr>
        <w:t>十二、如在遴选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rsidR="00F749F8" w:rsidRDefault="003E4F4D">
      <w:pPr>
        <w:spacing w:line="380" w:lineRule="exact"/>
        <w:ind w:firstLineChars="200" w:firstLine="420"/>
        <w:rPr>
          <w:rFonts w:ascii="宋体" w:hAnsi="宋体"/>
          <w:szCs w:val="21"/>
        </w:rPr>
      </w:pPr>
      <w:r>
        <w:rPr>
          <w:rFonts w:ascii="宋体" w:hAnsi="宋体" w:hint="eastAsia"/>
          <w:szCs w:val="21"/>
        </w:rPr>
        <w:t>以上内容我已仔细阅读，本公司若有违反承诺内容的行为，自愿接受取消响应或者成交资格、记入不良行为记录等有关处理，愿意承担法律责任，给遴选组织实施部门造成损失的，依法承担赔偿责任。</w:t>
      </w:r>
    </w:p>
    <w:p w:rsidR="00F749F8" w:rsidRDefault="003E4F4D">
      <w:pPr>
        <w:spacing w:line="380" w:lineRule="exact"/>
        <w:ind w:firstLineChars="200" w:firstLine="420"/>
        <w:rPr>
          <w:rFonts w:ascii="宋体" w:hAnsi="宋体"/>
          <w:szCs w:val="21"/>
        </w:rPr>
      </w:pPr>
      <w:r>
        <w:rPr>
          <w:rFonts w:ascii="宋体" w:hAnsi="宋体" w:hint="eastAsia"/>
          <w:szCs w:val="21"/>
        </w:rPr>
        <w:t> 开户银行：                      基本账户：</w:t>
      </w:r>
    </w:p>
    <w:p w:rsidR="00F749F8" w:rsidRDefault="003E4F4D">
      <w:pPr>
        <w:spacing w:line="380" w:lineRule="exact"/>
        <w:ind w:firstLineChars="200" w:firstLine="420"/>
        <w:rPr>
          <w:rFonts w:ascii="宋体" w:hAnsi="宋体"/>
          <w:szCs w:val="21"/>
        </w:rPr>
      </w:pPr>
      <w:r>
        <w:rPr>
          <w:rFonts w:ascii="宋体" w:hAnsi="宋体" w:hint="eastAsia"/>
          <w:szCs w:val="21"/>
        </w:rPr>
        <w:t>申请单位（签章或盖章）：          法定代表人或负责人（签字或签章）：</w:t>
      </w:r>
    </w:p>
    <w:p w:rsidR="00F749F8" w:rsidRDefault="003E4F4D">
      <w:pPr>
        <w:widowControl/>
        <w:spacing w:line="380" w:lineRule="exact"/>
        <w:ind w:firstLineChars="200" w:firstLine="420"/>
        <w:rPr>
          <w:rFonts w:ascii="宋体" w:eastAsia="宋体" w:hAnsi="宋体" w:cs="宋体"/>
          <w:color w:val="000000"/>
          <w:kern w:val="0"/>
          <w:szCs w:val="21"/>
          <w:u w:color="000000"/>
        </w:rPr>
      </w:pPr>
      <w:r>
        <w:rPr>
          <w:rFonts w:ascii="宋体" w:hAnsi="宋体" w:hint="eastAsia"/>
          <w:szCs w:val="21"/>
        </w:rPr>
        <w:t>日期：年月日</w:t>
      </w:r>
    </w:p>
    <w:p w:rsidR="00F749F8" w:rsidRDefault="003E4F4D">
      <w:pPr>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lastRenderedPageBreak/>
        <w:br w:type="page"/>
      </w:r>
    </w:p>
    <w:p w:rsidR="00F749F8" w:rsidRDefault="00F749F8">
      <w:pPr>
        <w:rPr>
          <w:rFonts w:ascii="宋体" w:eastAsia="宋体" w:hAnsi="宋体" w:cs="宋体"/>
          <w:b/>
          <w:color w:val="000000"/>
          <w:kern w:val="0"/>
          <w:sz w:val="30"/>
          <w:szCs w:val="30"/>
          <w:u w:color="000000"/>
        </w:rPr>
      </w:pPr>
    </w:p>
    <w:p w:rsidR="00F749F8" w:rsidRDefault="003E4F4D">
      <w:pPr>
        <w:spacing w:line="360" w:lineRule="auto"/>
        <w:rPr>
          <w:b/>
          <w:sz w:val="28"/>
          <w:szCs w:val="28"/>
        </w:rPr>
      </w:pPr>
      <w:r>
        <w:rPr>
          <w:rFonts w:hint="eastAsia"/>
          <w:b/>
          <w:sz w:val="28"/>
          <w:szCs w:val="28"/>
        </w:rPr>
        <w:t>附件</w:t>
      </w:r>
      <w:r>
        <w:rPr>
          <w:rFonts w:hint="eastAsia"/>
          <w:b/>
          <w:sz w:val="28"/>
          <w:szCs w:val="28"/>
        </w:rPr>
        <w:t>3</w:t>
      </w:r>
    </w:p>
    <w:p w:rsidR="00F749F8" w:rsidRDefault="003E4F4D">
      <w:pPr>
        <w:jc w:val="center"/>
        <w:rPr>
          <w:rFonts w:ascii="宋体" w:hAnsi="宋体" w:cs="宋体"/>
          <w:b/>
          <w:sz w:val="28"/>
          <w:szCs w:val="28"/>
        </w:rPr>
      </w:pPr>
      <w:r>
        <w:rPr>
          <w:rFonts w:ascii="宋体" w:hAnsi="宋体" w:cs="宋体" w:hint="eastAsia"/>
          <w:b/>
          <w:sz w:val="28"/>
          <w:szCs w:val="28"/>
        </w:rPr>
        <w:t>服务承诺书</w:t>
      </w:r>
    </w:p>
    <w:p w:rsidR="00F749F8" w:rsidRDefault="003E4F4D">
      <w:pPr>
        <w:spacing w:line="600" w:lineRule="auto"/>
        <w:rPr>
          <w:rFonts w:ascii="宋体" w:hAnsi="宋体" w:cs="宋体"/>
          <w:bCs/>
          <w:sz w:val="24"/>
          <w:u w:val="single"/>
        </w:rPr>
      </w:pPr>
      <w:r>
        <w:rPr>
          <w:rFonts w:ascii="宋体" w:hAnsi="宋体" w:cs="宋体" w:hint="eastAsia"/>
          <w:bCs/>
          <w:sz w:val="24"/>
        </w:rPr>
        <w:t>致：</w:t>
      </w:r>
      <w:r>
        <w:rPr>
          <w:rFonts w:ascii="宋体" w:hAnsi="宋体" w:cs="宋体" w:hint="eastAsia"/>
          <w:bCs/>
          <w:sz w:val="24"/>
          <w:u w:val="single"/>
        </w:rPr>
        <w:t xml:space="preserve">  滁州市财政局、滁州市农业农村局 ：</w:t>
      </w:r>
    </w:p>
    <w:p w:rsidR="00F749F8" w:rsidRDefault="003E4F4D">
      <w:pPr>
        <w:spacing w:line="800" w:lineRule="exact"/>
        <w:ind w:firstLineChars="200" w:firstLine="480"/>
        <w:rPr>
          <w:rFonts w:ascii="宋体" w:eastAsia="宋体" w:hAnsi="宋体" w:cs="Times New Roman"/>
          <w:color w:val="000000"/>
          <w:sz w:val="24"/>
        </w:rPr>
      </w:pPr>
      <w:r>
        <w:rPr>
          <w:rFonts w:ascii="宋体" w:hAnsi="宋体" w:cs="宋体" w:hint="eastAsia"/>
          <w:bCs/>
          <w:sz w:val="24"/>
        </w:rPr>
        <w:t>本承诺声明：（申请人名称）</w:t>
      </w:r>
      <w:r>
        <w:rPr>
          <w:rFonts w:ascii="宋体" w:eastAsia="宋体" w:hAnsi="宋体" w:cs="Times New Roman" w:hint="eastAsia"/>
          <w:color w:val="000000"/>
          <w:sz w:val="24"/>
        </w:rPr>
        <w:t>对本遴选文件全部内容和所有要求</w:t>
      </w:r>
      <w:r>
        <w:rPr>
          <w:rFonts w:ascii="宋体" w:hAnsi="宋体" w:hint="eastAsia"/>
          <w:sz w:val="24"/>
          <w:u w:val="single"/>
        </w:rPr>
        <w:t xml:space="preserve">    （完全或优于）</w:t>
      </w:r>
      <w:r>
        <w:rPr>
          <w:rFonts w:ascii="宋体" w:hAnsi="宋体" w:hint="eastAsia"/>
          <w:sz w:val="24"/>
        </w:rPr>
        <w:t>响应。</w:t>
      </w:r>
      <w:r>
        <w:rPr>
          <w:rFonts w:ascii="宋体" w:eastAsia="宋体" w:hAnsi="宋体" w:cs="Times New Roman" w:hint="eastAsia"/>
          <w:color w:val="000000"/>
          <w:sz w:val="24"/>
        </w:rPr>
        <w:t xml:space="preserve">若有幸成交将严格按照以上承诺进行服务。 </w:t>
      </w:r>
    </w:p>
    <w:p w:rsidR="00F749F8" w:rsidRDefault="003E4F4D">
      <w:pPr>
        <w:spacing w:line="600" w:lineRule="auto"/>
        <w:ind w:firstLineChars="200" w:firstLine="480"/>
        <w:rPr>
          <w:rFonts w:ascii="宋体" w:eastAsia="宋体" w:hAnsi="宋体" w:cs="宋体"/>
          <w:bCs/>
          <w:sz w:val="24"/>
        </w:rPr>
      </w:pPr>
      <w:r>
        <w:rPr>
          <w:rFonts w:ascii="宋体" w:hAnsi="宋体" w:cs="宋体" w:hint="eastAsia"/>
          <w:bCs/>
          <w:sz w:val="24"/>
        </w:rPr>
        <w:t>特此声明。</w:t>
      </w:r>
    </w:p>
    <w:p w:rsidR="00F749F8" w:rsidRDefault="00F749F8">
      <w:pPr>
        <w:spacing w:line="600" w:lineRule="auto"/>
        <w:rPr>
          <w:rFonts w:ascii="宋体" w:hAnsi="宋体" w:cs="宋体"/>
          <w:bCs/>
          <w:sz w:val="24"/>
        </w:rPr>
      </w:pPr>
    </w:p>
    <w:p w:rsidR="00F749F8" w:rsidRDefault="00F749F8">
      <w:pPr>
        <w:spacing w:line="600" w:lineRule="auto"/>
        <w:rPr>
          <w:rFonts w:ascii="宋体" w:hAnsi="宋体" w:cs="宋体"/>
          <w:bCs/>
          <w:sz w:val="24"/>
        </w:rPr>
      </w:pPr>
    </w:p>
    <w:p w:rsidR="00F749F8" w:rsidRDefault="003E4F4D">
      <w:pPr>
        <w:spacing w:line="600" w:lineRule="auto"/>
        <w:rPr>
          <w:rFonts w:ascii="宋体" w:hAnsi="宋体" w:cs="宋体"/>
          <w:bCs/>
          <w:sz w:val="24"/>
          <w:u w:val="single"/>
        </w:rPr>
      </w:pPr>
      <w:r>
        <w:rPr>
          <w:rFonts w:ascii="宋体" w:hAnsi="宋体" w:cs="宋体" w:hint="eastAsia"/>
          <w:bCs/>
          <w:sz w:val="24"/>
        </w:rPr>
        <w:t xml:space="preserve">法定代表人或负责人或授权委托人(签字或盖章)： </w:t>
      </w:r>
    </w:p>
    <w:p w:rsidR="00F749F8" w:rsidRDefault="003E4F4D">
      <w:pPr>
        <w:spacing w:line="600" w:lineRule="auto"/>
        <w:rPr>
          <w:rFonts w:ascii="宋体" w:hAnsi="宋体" w:cs="宋体"/>
          <w:bCs/>
          <w:sz w:val="24"/>
        </w:rPr>
      </w:pPr>
      <w:r>
        <w:rPr>
          <w:rFonts w:ascii="宋体" w:hAnsi="宋体" w:cs="宋体" w:hint="eastAsia"/>
          <w:bCs/>
          <w:sz w:val="24"/>
        </w:rPr>
        <w:t>申请人名称：</w:t>
      </w:r>
      <w:r>
        <w:rPr>
          <w:rFonts w:ascii="宋体" w:hAnsi="宋体" w:cs="宋体" w:hint="eastAsia"/>
          <w:bCs/>
          <w:sz w:val="24"/>
          <w:u w:val="single"/>
        </w:rPr>
        <w:t xml:space="preserve">        （盖章）         </w:t>
      </w:r>
    </w:p>
    <w:p w:rsidR="00F749F8" w:rsidRDefault="003E4F4D">
      <w:pPr>
        <w:spacing w:line="600" w:lineRule="auto"/>
        <w:ind w:firstLineChars="1950" w:firstLine="4680"/>
        <w:rPr>
          <w:rFonts w:ascii="宋体" w:hAnsi="宋体" w:cs="宋体"/>
          <w:bCs/>
          <w:sz w:val="24"/>
        </w:rPr>
      </w:pPr>
      <w:r>
        <w:rPr>
          <w:rFonts w:ascii="宋体" w:hAnsi="宋体" w:cs="宋体" w:hint="eastAsia"/>
          <w:bCs/>
          <w:sz w:val="24"/>
        </w:rPr>
        <w:t>日    期：</w:t>
      </w:r>
    </w:p>
    <w:p w:rsidR="00F749F8" w:rsidRDefault="003E4F4D">
      <w:pPr>
        <w:tabs>
          <w:tab w:val="left" w:pos="8280"/>
        </w:tabs>
        <w:spacing w:line="480" w:lineRule="auto"/>
        <w:jc w:val="center"/>
        <w:rPr>
          <w:rFonts w:ascii="宋体" w:hAnsi="宋体"/>
          <w:b/>
          <w:sz w:val="28"/>
          <w:szCs w:val="28"/>
          <w:bdr w:val="single" w:sz="4" w:space="0" w:color="000000"/>
        </w:rPr>
      </w:pPr>
      <w:r>
        <w:rPr>
          <w:rFonts w:ascii="宋体" w:hAnsi="宋体" w:cs="宋体" w:hint="eastAsia"/>
          <w:sz w:val="44"/>
          <w:szCs w:val="44"/>
        </w:rPr>
        <w:br w:type="page"/>
      </w:r>
    </w:p>
    <w:p w:rsidR="00F749F8" w:rsidRDefault="003E4F4D">
      <w:pPr>
        <w:widowControl/>
        <w:spacing w:line="360" w:lineRule="exact"/>
        <w:ind w:firstLineChars="147" w:firstLine="443"/>
        <w:rPr>
          <w:rFonts w:ascii="宋体" w:eastAsia="宋体" w:hAnsi="宋体" w:cs="宋体"/>
          <w:b/>
          <w:sz w:val="30"/>
          <w:szCs w:val="30"/>
        </w:rPr>
      </w:pPr>
      <w:r>
        <w:rPr>
          <w:rFonts w:ascii="宋体" w:eastAsia="宋体" w:hAnsi="宋体" w:cs="宋体" w:hint="eastAsia"/>
          <w:b/>
          <w:color w:val="000000"/>
          <w:kern w:val="0"/>
          <w:sz w:val="30"/>
          <w:szCs w:val="30"/>
          <w:u w:color="000000"/>
        </w:rPr>
        <w:lastRenderedPageBreak/>
        <w:t>附件4</w:t>
      </w:r>
    </w:p>
    <w:p w:rsidR="00F749F8" w:rsidRDefault="003E4F4D" w:rsidP="002642A3">
      <w:pPr>
        <w:spacing w:line="360" w:lineRule="exact"/>
        <w:ind w:firstLineChars="147" w:firstLine="412"/>
        <w:jc w:val="center"/>
        <w:rPr>
          <w:rFonts w:ascii="宋体" w:hAnsi="宋体" w:cs="宋体"/>
          <w:bCs/>
          <w:sz w:val="28"/>
          <w:szCs w:val="28"/>
        </w:rPr>
      </w:pPr>
      <w:bookmarkStart w:id="56" w:name="_Toc11073"/>
      <w:bookmarkStart w:id="57" w:name="_Toc27065"/>
      <w:r>
        <w:rPr>
          <w:rFonts w:ascii="宋体" w:hAnsi="宋体" w:cs="宋体" w:hint="eastAsia"/>
          <w:bCs/>
          <w:sz w:val="28"/>
          <w:szCs w:val="28"/>
        </w:rPr>
        <w:t>响应一览表</w:t>
      </w:r>
      <w:bookmarkEnd w:id="56"/>
      <w:bookmarkEnd w:id="57"/>
    </w:p>
    <w:p w:rsidR="00F749F8" w:rsidRDefault="00F749F8" w:rsidP="002642A3">
      <w:pPr>
        <w:spacing w:line="360" w:lineRule="exact"/>
        <w:ind w:firstLineChars="147" w:firstLine="353"/>
        <w:rPr>
          <w:rFonts w:ascii="宋体" w:hAnsi="宋体" w:cs="宋体"/>
          <w:bCs/>
          <w:sz w:val="24"/>
        </w:rPr>
      </w:pPr>
    </w:p>
    <w:tbl>
      <w:tblPr>
        <w:tblW w:w="9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03"/>
        <w:gridCol w:w="7797"/>
      </w:tblGrid>
      <w:tr w:rsidR="00F749F8">
        <w:trPr>
          <w:cantSplit/>
          <w:trHeight w:hRule="exact" w:val="1350"/>
          <w:jc w:val="center"/>
        </w:trPr>
        <w:tc>
          <w:tcPr>
            <w:tcW w:w="1803" w:type="dxa"/>
            <w:tcBorders>
              <w:top w:val="single" w:sz="12" w:space="0" w:color="auto"/>
              <w:bottom w:val="single" w:sz="12" w:space="0" w:color="auto"/>
              <w:right w:val="single" w:sz="12" w:space="0" w:color="auto"/>
            </w:tcBorders>
            <w:noWrap/>
            <w:vAlign w:val="center"/>
          </w:tcPr>
          <w:p w:rsidR="00F749F8" w:rsidRDefault="003E4F4D">
            <w:pPr>
              <w:spacing w:line="460" w:lineRule="exact"/>
              <w:jc w:val="center"/>
              <w:rPr>
                <w:rFonts w:ascii="宋体" w:hAnsi="宋体" w:cs="宋体"/>
                <w:bCs/>
                <w:szCs w:val="21"/>
              </w:rPr>
            </w:pPr>
            <w:r>
              <w:rPr>
                <w:rFonts w:ascii="宋体" w:hAnsi="宋体" w:cs="宋体" w:hint="eastAsia"/>
                <w:bCs/>
                <w:szCs w:val="21"/>
              </w:rPr>
              <w:t>项目名称</w:t>
            </w:r>
          </w:p>
        </w:tc>
        <w:tc>
          <w:tcPr>
            <w:tcW w:w="7797" w:type="dxa"/>
            <w:tcBorders>
              <w:top w:val="single" w:sz="12" w:space="0" w:color="auto"/>
              <w:left w:val="single" w:sz="12" w:space="0" w:color="auto"/>
              <w:bottom w:val="single" w:sz="12" w:space="0" w:color="auto"/>
            </w:tcBorders>
            <w:noWrap/>
            <w:vAlign w:val="center"/>
          </w:tcPr>
          <w:p w:rsidR="00F749F8" w:rsidRDefault="00F749F8">
            <w:pPr>
              <w:spacing w:line="360" w:lineRule="auto"/>
              <w:jc w:val="left"/>
              <w:rPr>
                <w:rFonts w:ascii="宋体" w:hAnsi="宋体" w:cs="宋体"/>
                <w:bCs/>
                <w:szCs w:val="21"/>
              </w:rPr>
            </w:pPr>
          </w:p>
        </w:tc>
      </w:tr>
      <w:tr w:rsidR="00F749F8">
        <w:trPr>
          <w:cantSplit/>
          <w:trHeight w:hRule="exact" w:val="1118"/>
          <w:jc w:val="center"/>
        </w:trPr>
        <w:tc>
          <w:tcPr>
            <w:tcW w:w="1803" w:type="dxa"/>
            <w:tcBorders>
              <w:right w:val="single" w:sz="12" w:space="0" w:color="auto"/>
            </w:tcBorders>
            <w:noWrap/>
            <w:vAlign w:val="center"/>
          </w:tcPr>
          <w:p w:rsidR="00F749F8" w:rsidRDefault="003E4F4D">
            <w:pPr>
              <w:spacing w:line="460" w:lineRule="exact"/>
              <w:jc w:val="center"/>
              <w:rPr>
                <w:rFonts w:ascii="宋体" w:hAnsi="宋体" w:cs="宋体"/>
                <w:bCs/>
                <w:szCs w:val="21"/>
              </w:rPr>
            </w:pPr>
            <w:r>
              <w:rPr>
                <w:rFonts w:ascii="宋体" w:hAnsi="宋体" w:cs="宋体" w:hint="eastAsia"/>
                <w:bCs/>
                <w:szCs w:val="21"/>
              </w:rPr>
              <w:t>申请单位名称</w:t>
            </w:r>
          </w:p>
        </w:tc>
        <w:tc>
          <w:tcPr>
            <w:tcW w:w="7797" w:type="dxa"/>
            <w:tcBorders>
              <w:left w:val="single" w:sz="12" w:space="0" w:color="auto"/>
            </w:tcBorders>
            <w:noWrap/>
          </w:tcPr>
          <w:p w:rsidR="00F749F8" w:rsidRDefault="00F749F8">
            <w:pPr>
              <w:pStyle w:val="a9"/>
              <w:spacing w:line="460" w:lineRule="exact"/>
              <w:ind w:leftChars="41" w:left="86"/>
              <w:rPr>
                <w:rFonts w:ascii="宋体" w:eastAsia="宋体" w:hAnsi="宋体" w:cs="宋体"/>
                <w:bCs/>
                <w:sz w:val="21"/>
                <w:szCs w:val="21"/>
              </w:rPr>
            </w:pPr>
          </w:p>
        </w:tc>
      </w:tr>
      <w:tr w:rsidR="00F749F8">
        <w:trPr>
          <w:cantSplit/>
          <w:trHeight w:hRule="exact" w:val="4641"/>
          <w:jc w:val="center"/>
        </w:trPr>
        <w:tc>
          <w:tcPr>
            <w:tcW w:w="1803" w:type="dxa"/>
            <w:tcBorders>
              <w:right w:val="single" w:sz="12" w:space="0" w:color="auto"/>
            </w:tcBorders>
            <w:noWrap/>
            <w:vAlign w:val="center"/>
          </w:tcPr>
          <w:p w:rsidR="00F749F8" w:rsidRDefault="003E4F4D">
            <w:pPr>
              <w:spacing w:line="360" w:lineRule="auto"/>
              <w:jc w:val="center"/>
              <w:rPr>
                <w:rFonts w:ascii="宋体" w:hAnsi="宋体" w:cs="宋体"/>
                <w:bCs/>
                <w:szCs w:val="21"/>
              </w:rPr>
            </w:pPr>
            <w:r>
              <w:rPr>
                <w:rFonts w:ascii="宋体" w:hAnsi="宋体" w:cs="宋体" w:hint="eastAsia"/>
                <w:bCs/>
                <w:szCs w:val="21"/>
              </w:rPr>
              <w:t>报价\服务期</w:t>
            </w:r>
          </w:p>
        </w:tc>
        <w:tc>
          <w:tcPr>
            <w:tcW w:w="7797" w:type="dxa"/>
            <w:tcBorders>
              <w:left w:val="single" w:sz="12" w:space="0" w:color="auto"/>
            </w:tcBorders>
            <w:noWrap/>
            <w:vAlign w:val="center"/>
          </w:tcPr>
          <w:p w:rsidR="00F749F8" w:rsidRDefault="003E4F4D">
            <w:pPr>
              <w:pStyle w:val="a9"/>
              <w:spacing w:line="460" w:lineRule="exact"/>
              <w:ind w:leftChars="41" w:left="86"/>
              <w:rPr>
                <w:rFonts w:ascii="宋体" w:eastAsia="宋体" w:hAnsi="宋体" w:cs="宋体"/>
                <w:bCs/>
                <w:sz w:val="21"/>
                <w:szCs w:val="21"/>
              </w:rPr>
            </w:pPr>
            <w:r>
              <w:rPr>
                <w:rFonts w:ascii="宋体" w:eastAsia="宋体" w:hAnsi="宋体" w:cs="宋体" w:hint="eastAsia"/>
                <w:bCs/>
                <w:sz w:val="21"/>
                <w:szCs w:val="21"/>
              </w:rPr>
              <w:t>响应报价：本次遴选涉及的具体标的保险金额、费率、结算方式等事宜按照现行中央、省、市相关政策规定执行。</w:t>
            </w:r>
          </w:p>
          <w:p w:rsidR="00F749F8" w:rsidRDefault="003E4F4D">
            <w:pPr>
              <w:pStyle w:val="a9"/>
              <w:spacing w:line="460" w:lineRule="exact"/>
              <w:ind w:leftChars="41" w:left="86"/>
              <w:rPr>
                <w:rFonts w:ascii="宋体" w:eastAsia="宋体" w:hAnsi="宋体" w:cs="宋体"/>
                <w:bCs/>
                <w:sz w:val="21"/>
                <w:szCs w:val="21"/>
              </w:rPr>
            </w:pPr>
            <w:r>
              <w:rPr>
                <w:rFonts w:ascii="宋体" w:eastAsia="宋体" w:hAnsi="宋体" w:cs="宋体" w:hint="eastAsia"/>
                <w:bCs/>
                <w:sz w:val="21"/>
                <w:szCs w:val="21"/>
              </w:rPr>
              <w:t>服务期：2024年1月1日至2026年12月31日</w:t>
            </w:r>
          </w:p>
          <w:p w:rsidR="00F749F8" w:rsidRDefault="003E4F4D">
            <w:pPr>
              <w:pStyle w:val="a9"/>
              <w:spacing w:line="460" w:lineRule="exact"/>
              <w:ind w:leftChars="41" w:left="86"/>
              <w:rPr>
                <w:rFonts w:ascii="宋体" w:eastAsia="宋体" w:hAnsi="宋体" w:cs="宋体"/>
                <w:bCs/>
                <w:color w:val="auto"/>
                <w:szCs w:val="21"/>
                <w:u w:val="single"/>
              </w:rPr>
            </w:pPr>
            <w:r>
              <w:rPr>
                <w:rFonts w:ascii="宋体" w:eastAsia="宋体" w:hAnsi="宋体" w:cs="宋体" w:hint="eastAsia"/>
                <w:bCs/>
                <w:sz w:val="21"/>
                <w:szCs w:val="21"/>
              </w:rPr>
              <w:t>注：申请单位未按上述内容进行报价的按无效响应处理。</w:t>
            </w:r>
          </w:p>
        </w:tc>
      </w:tr>
    </w:tbl>
    <w:p w:rsidR="00F749F8" w:rsidRDefault="00F749F8">
      <w:pPr>
        <w:snapToGrid w:val="0"/>
        <w:spacing w:line="460" w:lineRule="exact"/>
        <w:ind w:leftChars="1400" w:left="2940" w:firstLineChars="300" w:firstLine="720"/>
        <w:rPr>
          <w:rFonts w:ascii="宋体" w:hAnsi="宋体" w:cs="宋体"/>
          <w:bCs/>
          <w:sz w:val="24"/>
        </w:rPr>
      </w:pPr>
    </w:p>
    <w:p w:rsidR="00F749F8" w:rsidRDefault="00F749F8">
      <w:pPr>
        <w:widowControl/>
        <w:snapToGrid w:val="0"/>
        <w:spacing w:line="460" w:lineRule="exact"/>
        <w:ind w:leftChars="1400" w:left="2940" w:firstLineChars="300" w:firstLine="723"/>
        <w:rPr>
          <w:rFonts w:ascii="宋体" w:eastAsia="宋体" w:hAnsi="宋体" w:cs="宋体"/>
          <w:b/>
          <w:sz w:val="24"/>
        </w:rPr>
      </w:pPr>
    </w:p>
    <w:p w:rsidR="00F749F8" w:rsidRDefault="003E4F4D">
      <w:pPr>
        <w:widowControl/>
        <w:spacing w:line="357" w:lineRule="atLeast"/>
        <w:rPr>
          <w:rFonts w:ascii="宋体" w:eastAsia="宋体" w:hAnsi="宋体" w:cs="宋体"/>
          <w:sz w:val="24"/>
        </w:rPr>
      </w:pPr>
      <w:r>
        <w:rPr>
          <w:rFonts w:ascii="宋体" w:eastAsia="宋体" w:hAnsi="宋体" w:cs="宋体" w:hint="eastAsia"/>
          <w:color w:val="000000"/>
          <w:kern w:val="0"/>
          <w:sz w:val="24"/>
          <w:u w:color="000000"/>
        </w:rPr>
        <w:t>法定代表人或负责人或授权委托人（签字或盖章）：         申请人（盖章）：</w:t>
      </w:r>
    </w:p>
    <w:p w:rsidR="00F749F8" w:rsidRDefault="003E4F4D" w:rsidP="00180D73">
      <w:pPr>
        <w:widowControl/>
        <w:snapToGrid w:val="0"/>
        <w:spacing w:beforeLines="100" w:afterLines="100" w:line="360" w:lineRule="auto"/>
        <w:jc w:val="center"/>
      </w:pPr>
      <w:r>
        <w:rPr>
          <w:rFonts w:ascii="宋体" w:eastAsia="宋体" w:hAnsi="宋体" w:cs="宋体" w:hint="eastAsia"/>
          <w:color w:val="000000"/>
          <w:kern w:val="0"/>
          <w:sz w:val="24"/>
          <w:u w:color="000000"/>
        </w:rPr>
        <w:t xml:space="preserve">                                      日  期：    年   月   日 </w:t>
      </w:r>
    </w:p>
    <w:p w:rsidR="00F749F8" w:rsidRDefault="00F749F8">
      <w:pPr>
        <w:spacing w:line="360" w:lineRule="auto"/>
        <w:rPr>
          <w:rFonts w:ascii="宋体" w:eastAsia="宋体" w:hAnsi="宋体" w:cs="宋体"/>
          <w:b/>
          <w:color w:val="000000"/>
          <w:kern w:val="0"/>
          <w:sz w:val="30"/>
          <w:szCs w:val="30"/>
        </w:rPr>
        <w:sectPr w:rsidR="00F749F8">
          <w:footerReference w:type="default" r:id="rId11"/>
          <w:pgSz w:w="11906" w:h="16838"/>
          <w:pgMar w:top="1440" w:right="1800" w:bottom="1440" w:left="1800" w:header="851" w:footer="992" w:gutter="0"/>
          <w:pgNumType w:start="1"/>
          <w:cols w:space="425"/>
          <w:docGrid w:type="lines" w:linePitch="312"/>
        </w:sectPr>
      </w:pPr>
    </w:p>
    <w:p w:rsidR="00F749F8" w:rsidRDefault="00F749F8">
      <w:pPr>
        <w:widowControl/>
        <w:spacing w:line="360" w:lineRule="exact"/>
        <w:ind w:firstLineChars="147" w:firstLine="443"/>
        <w:rPr>
          <w:rFonts w:ascii="宋体" w:eastAsia="宋体" w:hAnsi="宋体" w:cs="宋体"/>
          <w:b/>
          <w:sz w:val="30"/>
          <w:szCs w:val="30"/>
        </w:rPr>
      </w:pPr>
    </w:p>
    <w:p w:rsidR="00F749F8" w:rsidRDefault="003E4F4D">
      <w:pPr>
        <w:spacing w:line="360" w:lineRule="exact"/>
        <w:ind w:firstLineChars="147" w:firstLine="443"/>
        <w:jc w:val="left"/>
        <w:rPr>
          <w:rFonts w:ascii="宋体" w:eastAsia="宋体" w:hAnsi="宋体" w:cs="宋体"/>
          <w:b/>
          <w:color w:val="000000"/>
          <w:kern w:val="0"/>
          <w:sz w:val="30"/>
          <w:szCs w:val="30"/>
          <w:u w:color="000000"/>
        </w:rPr>
      </w:pPr>
      <w:r>
        <w:rPr>
          <w:rFonts w:ascii="宋体" w:eastAsia="宋体" w:hAnsi="宋体" w:cs="宋体" w:hint="eastAsia"/>
          <w:b/>
          <w:color w:val="000000"/>
          <w:kern w:val="0"/>
          <w:sz w:val="30"/>
          <w:szCs w:val="30"/>
          <w:u w:color="000000"/>
        </w:rPr>
        <w:t>附件5</w:t>
      </w:r>
    </w:p>
    <w:p w:rsidR="00F749F8" w:rsidRDefault="003E4F4D" w:rsidP="002642A3">
      <w:pPr>
        <w:spacing w:line="360" w:lineRule="exact"/>
        <w:ind w:firstLineChars="147" w:firstLine="412"/>
        <w:jc w:val="center"/>
        <w:rPr>
          <w:rFonts w:ascii="宋体" w:hAnsi="宋体" w:cs="宋体"/>
          <w:bCs/>
          <w:sz w:val="28"/>
          <w:szCs w:val="28"/>
        </w:rPr>
      </w:pPr>
      <w:r>
        <w:rPr>
          <w:rFonts w:ascii="宋体" w:hAnsi="宋体" w:cs="宋体" w:hint="eastAsia"/>
          <w:bCs/>
          <w:sz w:val="28"/>
          <w:szCs w:val="28"/>
        </w:rPr>
        <w:t>响应函</w:t>
      </w:r>
    </w:p>
    <w:p w:rsidR="00F749F8" w:rsidRDefault="00F749F8">
      <w:pPr>
        <w:spacing w:line="440" w:lineRule="exact"/>
        <w:rPr>
          <w:rFonts w:ascii="宋体" w:hAnsi="宋体" w:cs="宋体"/>
          <w:bCs/>
          <w:sz w:val="24"/>
        </w:rPr>
      </w:pPr>
    </w:p>
    <w:p w:rsidR="00F749F8" w:rsidRDefault="003E4F4D">
      <w:pPr>
        <w:spacing w:line="480" w:lineRule="auto"/>
        <w:rPr>
          <w:rFonts w:ascii="宋体" w:hAnsi="宋体" w:cs="宋体"/>
          <w:bCs/>
          <w:szCs w:val="16"/>
        </w:rPr>
      </w:pPr>
      <w:r>
        <w:rPr>
          <w:rFonts w:ascii="宋体" w:hAnsi="宋体" w:cs="宋体" w:hint="eastAsia"/>
          <w:bCs/>
          <w:szCs w:val="16"/>
        </w:rPr>
        <w:t>致：</w:t>
      </w:r>
      <w:r>
        <w:rPr>
          <w:rFonts w:ascii="宋体" w:hAnsi="宋体" w:cs="宋体" w:hint="eastAsia"/>
          <w:bCs/>
          <w:szCs w:val="21"/>
          <w:u w:val="single"/>
        </w:rPr>
        <w:t xml:space="preserve"> 滁州市财政局、滁州市农业农村局 </w:t>
      </w:r>
    </w:p>
    <w:p w:rsidR="00F749F8" w:rsidRDefault="003E4F4D">
      <w:pPr>
        <w:spacing w:line="480" w:lineRule="auto"/>
        <w:ind w:firstLineChars="200" w:firstLine="420"/>
        <w:rPr>
          <w:rFonts w:ascii="宋体" w:hAnsi="宋体" w:cs="宋体"/>
          <w:bCs/>
          <w:szCs w:val="16"/>
        </w:rPr>
      </w:pPr>
      <w:r>
        <w:rPr>
          <w:rFonts w:ascii="宋体" w:hAnsi="宋体" w:cs="宋体" w:hint="eastAsia"/>
          <w:bCs/>
          <w:szCs w:val="16"/>
        </w:rPr>
        <w:t>1、我们决定参加贵单位组织的“</w:t>
      </w:r>
      <w:r>
        <w:rPr>
          <w:rFonts w:ascii="宋体" w:hAnsi="宋体" w:cs="宋体" w:hint="eastAsia"/>
          <w:bCs/>
          <w:szCs w:val="16"/>
          <w:u w:val="single"/>
        </w:rPr>
        <w:t xml:space="preserve"> （项目名称）</w:t>
      </w:r>
      <w:r>
        <w:rPr>
          <w:rFonts w:ascii="宋体" w:hAnsi="宋体" w:cs="宋体" w:hint="eastAsia"/>
          <w:bCs/>
          <w:szCs w:val="16"/>
        </w:rPr>
        <w:t>”的遴选。我方授权(姓名和职务)代表我方（申请单位的名称）全权处理本项目遴选的有关事宜。</w:t>
      </w:r>
    </w:p>
    <w:p w:rsidR="00F749F8" w:rsidRDefault="003E4F4D">
      <w:pPr>
        <w:spacing w:line="480" w:lineRule="auto"/>
        <w:ind w:firstLineChars="200" w:firstLine="420"/>
        <w:rPr>
          <w:rFonts w:ascii="宋体" w:hAnsi="宋体" w:cs="宋体"/>
          <w:bCs/>
          <w:szCs w:val="16"/>
        </w:rPr>
      </w:pPr>
      <w:r>
        <w:rPr>
          <w:rFonts w:ascii="宋体" w:hAnsi="宋体" w:cs="宋体" w:hint="eastAsia"/>
          <w:bCs/>
          <w:szCs w:val="16"/>
        </w:rPr>
        <w:t>2、我方愿意按照遴选文件规定的各项要求，向</w:t>
      </w:r>
      <w:r>
        <w:rPr>
          <w:rFonts w:ascii="宋体" w:hAnsi="宋体" w:cs="宋体" w:hint="eastAsia"/>
          <w:bCs/>
          <w:szCs w:val="16"/>
          <w:u w:val="single"/>
        </w:rPr>
        <w:t>滁州市财政局、滁州市农业农村局</w:t>
      </w:r>
      <w:r>
        <w:rPr>
          <w:rFonts w:ascii="宋体" w:hAnsi="宋体" w:cs="宋体" w:hint="eastAsia"/>
          <w:bCs/>
          <w:szCs w:val="16"/>
        </w:rPr>
        <w:t>提供“ ”项目的服务，</w:t>
      </w:r>
      <w:r>
        <w:rPr>
          <w:rFonts w:ascii="宋体" w:eastAsia="宋体" w:hAnsi="宋体" w:cs="宋体" w:hint="eastAsia"/>
          <w:bCs/>
          <w:szCs w:val="16"/>
        </w:rPr>
        <w:t>我方愿以遴选文件要求的报价（本次遴选涉及的具体标的保险金额、费率、结算方式等事宜按照现行中央、省、市相关政策规定执行。），承接本项目的服务内容。</w:t>
      </w:r>
    </w:p>
    <w:p w:rsidR="00F749F8" w:rsidRDefault="003E4F4D">
      <w:pPr>
        <w:spacing w:line="480" w:lineRule="auto"/>
        <w:ind w:firstLineChars="200" w:firstLine="420"/>
        <w:rPr>
          <w:rFonts w:ascii="宋体" w:hAnsi="宋体" w:cs="宋体"/>
          <w:bCs/>
          <w:szCs w:val="16"/>
        </w:rPr>
      </w:pPr>
      <w:r>
        <w:rPr>
          <w:rFonts w:ascii="宋体" w:hAnsi="宋体" w:cs="宋体" w:hint="eastAsia"/>
          <w:bCs/>
          <w:szCs w:val="16"/>
        </w:rPr>
        <w:t>3、一旦我方成为合同签字人，我方将严格履行合同规定的责任和义务。</w:t>
      </w:r>
    </w:p>
    <w:p w:rsidR="00F749F8" w:rsidRDefault="003E4F4D">
      <w:pPr>
        <w:spacing w:line="480" w:lineRule="auto"/>
        <w:ind w:firstLineChars="200" w:firstLine="420"/>
        <w:rPr>
          <w:rFonts w:ascii="宋体" w:eastAsia="宋体" w:hAnsi="宋体" w:cs="宋体"/>
          <w:bCs/>
          <w:szCs w:val="16"/>
        </w:rPr>
      </w:pPr>
      <w:r>
        <w:rPr>
          <w:rFonts w:ascii="宋体" w:eastAsia="宋体" w:hAnsi="宋体" w:cs="宋体" w:hint="eastAsia"/>
          <w:bCs/>
          <w:szCs w:val="16"/>
        </w:rPr>
        <w:t>4、我方愿意提供可能另外要求的、与遴选有关的文件资料，并保证我方已提供和将要提供的文件是真实的、准确的。</w:t>
      </w:r>
    </w:p>
    <w:p w:rsidR="00F749F8" w:rsidRDefault="003E4F4D">
      <w:pPr>
        <w:spacing w:line="480" w:lineRule="auto"/>
        <w:ind w:firstLineChars="200" w:firstLine="420"/>
        <w:rPr>
          <w:rFonts w:hAnsi="宋体" w:cs="宋体"/>
          <w:szCs w:val="21"/>
        </w:rPr>
      </w:pPr>
      <w:r>
        <w:rPr>
          <w:rFonts w:ascii="宋体" w:eastAsia="宋体" w:hAnsi="宋体" w:cs="宋体" w:hint="eastAsia"/>
          <w:bCs/>
          <w:szCs w:val="16"/>
        </w:rPr>
        <w:t>5、</w:t>
      </w:r>
      <w:r>
        <w:rPr>
          <w:rFonts w:hAnsi="宋体" w:cs="宋体" w:hint="eastAsia"/>
          <w:szCs w:val="21"/>
        </w:rPr>
        <w:t>响应有效期为</w:t>
      </w:r>
      <w:r>
        <w:rPr>
          <w:rFonts w:hAnsi="宋体" w:cs="宋体" w:hint="eastAsia"/>
          <w:szCs w:val="21"/>
          <w:u w:val="single"/>
        </w:rPr>
        <w:t>90</w:t>
      </w:r>
      <w:r>
        <w:rPr>
          <w:rFonts w:hAnsi="宋体" w:cs="宋体" w:hint="eastAsia"/>
          <w:szCs w:val="21"/>
        </w:rPr>
        <w:t>日历天（</w:t>
      </w:r>
      <w:r>
        <w:rPr>
          <w:rFonts w:cs="Times New Roman"/>
        </w:rPr>
        <w:t>从</w:t>
      </w:r>
      <w:r>
        <w:rPr>
          <w:rFonts w:cs="Times New Roman" w:hint="eastAsia"/>
        </w:rPr>
        <w:t>提交响应文件截止</w:t>
      </w:r>
      <w:r>
        <w:rPr>
          <w:rFonts w:cs="Times New Roman"/>
        </w:rPr>
        <w:t>之日算起</w:t>
      </w:r>
      <w:r>
        <w:rPr>
          <w:rFonts w:hAnsi="宋体" w:cs="宋体" w:hint="eastAsia"/>
          <w:szCs w:val="21"/>
        </w:rPr>
        <w:t>）。</w:t>
      </w:r>
    </w:p>
    <w:p w:rsidR="00F749F8" w:rsidRDefault="003E4F4D">
      <w:pPr>
        <w:spacing w:line="480" w:lineRule="auto"/>
        <w:ind w:firstLineChars="200" w:firstLine="420"/>
        <w:rPr>
          <w:rFonts w:ascii="宋体" w:hAnsi="宋体" w:cs="宋体"/>
          <w:bCs/>
          <w:szCs w:val="16"/>
        </w:rPr>
      </w:pPr>
      <w:r>
        <w:rPr>
          <w:rFonts w:ascii="宋体" w:hAnsi="宋体" w:cs="宋体" w:hint="eastAsia"/>
          <w:bCs/>
          <w:szCs w:val="16"/>
        </w:rPr>
        <w:t>6、我单位提供如下通讯地址：电子邮箱（地址），我单位确认本项目相关法律文书均通过我单位提供的以上地址送达，相关文书只要发送至以上电子邮箱（地址）即视为送达，我单位愿意承担一切法律后果。</w:t>
      </w:r>
    </w:p>
    <w:p w:rsidR="00F749F8" w:rsidRDefault="00F749F8">
      <w:pPr>
        <w:pStyle w:val="2"/>
        <w:rPr>
          <w:rFonts w:ascii="宋体" w:hAnsi="宋体" w:cs="宋体"/>
          <w:bCs/>
          <w:color w:val="auto"/>
          <w:szCs w:val="16"/>
        </w:rPr>
      </w:pPr>
    </w:p>
    <w:p w:rsidR="00F749F8" w:rsidRDefault="00F749F8"/>
    <w:p w:rsidR="00F749F8" w:rsidRDefault="003E4F4D">
      <w:pPr>
        <w:widowControl/>
        <w:spacing w:line="480" w:lineRule="exact"/>
        <w:rPr>
          <w:rFonts w:ascii="宋体" w:eastAsia="宋体" w:hAnsi="宋体" w:cs="宋体"/>
          <w:szCs w:val="21"/>
        </w:rPr>
      </w:pPr>
      <w:r>
        <w:rPr>
          <w:rFonts w:ascii="宋体" w:eastAsia="宋体" w:hAnsi="宋体" w:cs="宋体" w:hint="eastAsia"/>
          <w:color w:val="000000"/>
          <w:kern w:val="0"/>
          <w:szCs w:val="21"/>
          <w:u w:color="000000"/>
        </w:rPr>
        <w:t>申请单位名称</w:t>
      </w:r>
      <w:r>
        <w:rPr>
          <w:rFonts w:ascii="宋体" w:eastAsia="宋体" w:hAnsi="宋体" w:cs="宋体" w:hint="eastAsia"/>
          <w:color w:val="000000"/>
          <w:kern w:val="0"/>
          <w:szCs w:val="21"/>
          <w:u w:val="single" w:color="000000"/>
        </w:rPr>
        <w:t xml:space="preserve">：                                </w:t>
      </w:r>
      <w:r>
        <w:rPr>
          <w:rFonts w:ascii="宋体" w:eastAsia="宋体" w:hAnsi="宋体" w:cs="宋体" w:hint="eastAsia"/>
          <w:color w:val="000000"/>
          <w:kern w:val="0"/>
          <w:szCs w:val="21"/>
          <w:u w:color="000000"/>
        </w:rPr>
        <w:t>（盖章）</w:t>
      </w:r>
    </w:p>
    <w:p w:rsidR="00F749F8" w:rsidRDefault="003E4F4D">
      <w:pPr>
        <w:widowControl/>
        <w:spacing w:line="480" w:lineRule="exact"/>
        <w:rPr>
          <w:rFonts w:ascii="宋体" w:eastAsia="宋体" w:hAnsi="宋体" w:cs="宋体"/>
          <w:szCs w:val="21"/>
          <w:u w:val="single"/>
        </w:rPr>
      </w:pPr>
      <w:r>
        <w:rPr>
          <w:rFonts w:ascii="宋体" w:eastAsia="宋体" w:hAnsi="宋体" w:cs="宋体" w:hint="eastAsia"/>
          <w:color w:val="000000"/>
          <w:kern w:val="0"/>
          <w:szCs w:val="21"/>
          <w:u w:color="000000"/>
        </w:rPr>
        <w:t>法定代表人或负责人或授权委托人（签字或盖章）：</w:t>
      </w:r>
    </w:p>
    <w:p w:rsidR="00F749F8" w:rsidRDefault="003E4F4D">
      <w:pPr>
        <w:widowControl/>
        <w:spacing w:line="480" w:lineRule="exact"/>
        <w:ind w:firstLineChars="1050" w:firstLine="2205"/>
        <w:rPr>
          <w:rFonts w:ascii="宋体" w:eastAsia="宋体" w:hAnsi="宋体" w:cs="宋体"/>
          <w:szCs w:val="21"/>
        </w:rPr>
      </w:pPr>
      <w:r>
        <w:rPr>
          <w:rFonts w:ascii="宋体" w:eastAsia="宋体" w:hAnsi="宋体" w:cs="宋体" w:hint="eastAsia"/>
          <w:color w:val="000000"/>
          <w:kern w:val="0"/>
          <w:szCs w:val="21"/>
          <w:u w:color="000000"/>
        </w:rPr>
        <w:t>日  期：</w:t>
      </w:r>
    </w:p>
    <w:p w:rsidR="00F749F8" w:rsidRDefault="003E4F4D">
      <w:pPr>
        <w:widowControl/>
        <w:spacing w:line="480" w:lineRule="exact"/>
        <w:ind w:firstLineChars="1050" w:firstLine="2205"/>
        <w:rPr>
          <w:rFonts w:ascii="宋体" w:eastAsia="宋体" w:hAnsi="宋体" w:cs="宋体"/>
          <w:szCs w:val="21"/>
        </w:rPr>
      </w:pPr>
      <w:r>
        <w:rPr>
          <w:rFonts w:ascii="宋体" w:eastAsia="宋体" w:hAnsi="宋体" w:cs="宋体" w:hint="eastAsia"/>
          <w:color w:val="000000"/>
          <w:kern w:val="0"/>
          <w:szCs w:val="21"/>
          <w:u w:color="000000"/>
        </w:rPr>
        <w:t>通讯地址：</w:t>
      </w:r>
    </w:p>
    <w:p w:rsidR="00F749F8" w:rsidRDefault="003E4F4D">
      <w:pPr>
        <w:widowControl/>
        <w:spacing w:line="480" w:lineRule="exact"/>
        <w:ind w:firstLineChars="1050" w:firstLine="2205"/>
        <w:rPr>
          <w:rFonts w:ascii="宋体" w:eastAsia="宋体" w:hAnsi="宋体" w:cs="宋体"/>
          <w:szCs w:val="21"/>
        </w:rPr>
      </w:pPr>
      <w:r>
        <w:rPr>
          <w:rFonts w:ascii="宋体" w:eastAsia="宋体" w:hAnsi="宋体" w:cs="宋体" w:hint="eastAsia"/>
          <w:color w:val="000000"/>
          <w:kern w:val="0"/>
          <w:szCs w:val="21"/>
          <w:u w:color="000000"/>
        </w:rPr>
        <w:t>联系电话：</w:t>
      </w:r>
    </w:p>
    <w:p w:rsidR="00F749F8" w:rsidRDefault="003E4F4D">
      <w:pPr>
        <w:widowControl/>
        <w:spacing w:line="480" w:lineRule="exact"/>
        <w:ind w:rightChars="-85" w:right="-178" w:firstLineChars="1050" w:firstLine="2205"/>
      </w:pPr>
      <w:r>
        <w:rPr>
          <w:rFonts w:ascii="宋体" w:eastAsia="宋体" w:hAnsi="宋体" w:cs="宋体" w:hint="eastAsia"/>
          <w:color w:val="000000"/>
          <w:kern w:val="0"/>
          <w:szCs w:val="21"/>
          <w:u w:color="000000"/>
        </w:rPr>
        <w:t>传   真：</w:t>
      </w:r>
    </w:p>
    <w:sectPr w:rsidR="00F749F8" w:rsidSect="00F749F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BC7" w:rsidRDefault="00133BC7" w:rsidP="00F749F8">
      <w:r>
        <w:separator/>
      </w:r>
    </w:p>
  </w:endnote>
  <w:endnote w:type="continuationSeparator" w:id="0">
    <w:p w:rsidR="00133BC7" w:rsidRDefault="00133BC7" w:rsidP="00F7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〇.">
    <w:altName w:val="黑体"/>
    <w:charset w:val="86"/>
    <w:family w:val="swiss"/>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仿宋_GB2312">
    <w:altName w:val="仿宋"/>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8" w:rsidRDefault="001E03C6">
    <w:pPr>
      <w:pStyle w:val="aa"/>
      <w:framePr w:wrap="around" w:vAnchor="text" w:hAnchor="margin" w:xAlign="center" w:y="1"/>
      <w:rPr>
        <w:rStyle w:val="af0"/>
      </w:rPr>
    </w:pPr>
    <w:r>
      <w:rPr>
        <w:rStyle w:val="af0"/>
      </w:rPr>
      <w:fldChar w:fldCharType="begin"/>
    </w:r>
    <w:r w:rsidR="003E4F4D">
      <w:rPr>
        <w:rStyle w:val="af0"/>
      </w:rPr>
      <w:instrText xml:space="preserve">PAGE  </w:instrText>
    </w:r>
    <w:r>
      <w:rPr>
        <w:rStyle w:val="af0"/>
      </w:rPr>
      <w:fldChar w:fldCharType="end"/>
    </w:r>
  </w:p>
  <w:p w:rsidR="00F749F8" w:rsidRDefault="00F749F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8" w:rsidRDefault="001E03C6">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749F8" w:rsidRDefault="001E03C6">
                <w:pPr>
                  <w:pStyle w:val="aa"/>
                </w:pPr>
                <w:r>
                  <w:fldChar w:fldCharType="begin"/>
                </w:r>
                <w:r w:rsidR="003E4F4D">
                  <w:instrText xml:space="preserve"> PAGE  \* MERGEFORMAT </w:instrText>
                </w:r>
                <w:r>
                  <w:fldChar w:fldCharType="separate"/>
                </w:r>
                <w:r w:rsidR="00180D73">
                  <w:rPr>
                    <w:noProof/>
                  </w:rPr>
                  <w:t>28</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8" w:rsidRDefault="001E03C6">
    <w:pPr>
      <w:pStyle w:val="aa"/>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F749F8" w:rsidRDefault="001E03C6">
                <w:pPr>
                  <w:pStyle w:val="aa"/>
                </w:pPr>
                <w:r>
                  <w:fldChar w:fldCharType="begin"/>
                </w:r>
                <w:r w:rsidR="003E4F4D">
                  <w:instrText xml:space="preserve"> PAGE  \* MERGEFORMAT </w:instrText>
                </w:r>
                <w:r>
                  <w:fldChar w:fldCharType="separate"/>
                </w:r>
                <w:r w:rsidR="00180D73">
                  <w:rPr>
                    <w:noProof/>
                  </w:rPr>
                  <w:t>44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BC7" w:rsidRDefault="00133BC7" w:rsidP="00F749F8">
      <w:r>
        <w:separator/>
      </w:r>
    </w:p>
  </w:footnote>
  <w:footnote w:type="continuationSeparator" w:id="0">
    <w:p w:rsidR="00133BC7" w:rsidRDefault="00133BC7" w:rsidP="00F74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8" w:rsidRDefault="00F749F8">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AD08A6"/>
    <w:multiLevelType w:val="singleLevel"/>
    <w:tmpl w:val="B5AD08A6"/>
    <w:lvl w:ilvl="0">
      <w:start w:val="5"/>
      <w:numFmt w:val="chineseCounting"/>
      <w:suff w:val="space"/>
      <w:lvlText w:val="第%1章"/>
      <w:lvlJc w:val="left"/>
      <w:rPr>
        <w:rFonts w:hint="eastAsia"/>
      </w:rPr>
    </w:lvl>
  </w:abstractNum>
  <w:abstractNum w:abstractNumId="1">
    <w:nsid w:val="D119B4C2"/>
    <w:multiLevelType w:val="singleLevel"/>
    <w:tmpl w:val="D119B4C2"/>
    <w:lvl w:ilvl="0">
      <w:start w:val="9"/>
      <w:numFmt w:val="chineseCounting"/>
      <w:suff w:val="nothing"/>
      <w:lvlText w:val="%1、"/>
      <w:lvlJc w:val="left"/>
      <w:rPr>
        <w:rFonts w:hint="eastAsia"/>
      </w:rPr>
    </w:lvl>
  </w:abstractNum>
  <w:abstractNum w:abstractNumId="2">
    <w:nsid w:val="59AD352A"/>
    <w:multiLevelType w:val="singleLevel"/>
    <w:tmpl w:val="59AD352A"/>
    <w:lvl w:ilvl="0">
      <w:start w:val="1"/>
      <w:numFmt w:val="chineseCounting"/>
      <w:suff w:val="space"/>
      <w:lvlText w:val="%1、"/>
      <w:lvlJc w:val="left"/>
    </w:lvl>
  </w:abstractNum>
  <w:abstractNum w:abstractNumId="3">
    <w:nsid w:val="59AD3557"/>
    <w:multiLevelType w:val="singleLevel"/>
    <w:tmpl w:val="59AD3557"/>
    <w:lvl w:ilvl="0">
      <w:start w:val="1"/>
      <w:numFmt w:val="decimal"/>
      <w:suff w:val="space"/>
      <w:lvlText w:val="(%1)"/>
      <w:lvlJc w:val="left"/>
    </w:lvl>
  </w:abstractNum>
  <w:abstractNum w:abstractNumId="4">
    <w:nsid w:val="59AD35BA"/>
    <w:multiLevelType w:val="singleLevel"/>
    <w:tmpl w:val="59AD35BA"/>
    <w:lvl w:ilvl="0">
      <w:start w:val="3"/>
      <w:numFmt w:val="chineseCounting"/>
      <w:suff w:val="space"/>
      <w:lvlText w:val="%1、"/>
      <w:lvlJc w:val="left"/>
    </w:lvl>
  </w:abstractNum>
  <w:abstractNum w:abstractNumId="5">
    <w:nsid w:val="59AD36A8"/>
    <w:multiLevelType w:val="singleLevel"/>
    <w:tmpl w:val="59AD36A8"/>
    <w:lvl w:ilvl="0">
      <w:start w:val="5"/>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ljMDcwYWJmYjExZWQzNTVmZDAzZTYwM2JlMzJmZDYifQ=="/>
  </w:docVars>
  <w:rsids>
    <w:rsidRoot w:val="440F4D94"/>
    <w:rsid w:val="0005049E"/>
    <w:rsid w:val="000A19FF"/>
    <w:rsid w:val="000F3771"/>
    <w:rsid w:val="00117322"/>
    <w:rsid w:val="00133BC7"/>
    <w:rsid w:val="00144CD0"/>
    <w:rsid w:val="00164C2A"/>
    <w:rsid w:val="00180D73"/>
    <w:rsid w:val="00185893"/>
    <w:rsid w:val="001B0D81"/>
    <w:rsid w:val="001E03C6"/>
    <w:rsid w:val="001E58A1"/>
    <w:rsid w:val="00216503"/>
    <w:rsid w:val="00233350"/>
    <w:rsid w:val="00263D71"/>
    <w:rsid w:val="002642A3"/>
    <w:rsid w:val="00276158"/>
    <w:rsid w:val="00293B5C"/>
    <w:rsid w:val="002A6CEA"/>
    <w:rsid w:val="002C4F86"/>
    <w:rsid w:val="00340720"/>
    <w:rsid w:val="00344FC6"/>
    <w:rsid w:val="00367CB8"/>
    <w:rsid w:val="00376CF5"/>
    <w:rsid w:val="003E4F4D"/>
    <w:rsid w:val="00424BE2"/>
    <w:rsid w:val="00440942"/>
    <w:rsid w:val="004E5598"/>
    <w:rsid w:val="005800C4"/>
    <w:rsid w:val="005D03AC"/>
    <w:rsid w:val="005E1A2C"/>
    <w:rsid w:val="00637D7B"/>
    <w:rsid w:val="006C7D82"/>
    <w:rsid w:val="006D2B25"/>
    <w:rsid w:val="006E4230"/>
    <w:rsid w:val="0075209C"/>
    <w:rsid w:val="00753025"/>
    <w:rsid w:val="00754146"/>
    <w:rsid w:val="00756A4A"/>
    <w:rsid w:val="00784595"/>
    <w:rsid w:val="00792633"/>
    <w:rsid w:val="00794081"/>
    <w:rsid w:val="007B245F"/>
    <w:rsid w:val="007C0E77"/>
    <w:rsid w:val="007F0A90"/>
    <w:rsid w:val="008E5C18"/>
    <w:rsid w:val="008F7083"/>
    <w:rsid w:val="0094035A"/>
    <w:rsid w:val="00961F13"/>
    <w:rsid w:val="009831E3"/>
    <w:rsid w:val="009A21EE"/>
    <w:rsid w:val="00A07F84"/>
    <w:rsid w:val="00A23340"/>
    <w:rsid w:val="00A414A7"/>
    <w:rsid w:val="00A50BF4"/>
    <w:rsid w:val="00A52CF0"/>
    <w:rsid w:val="00A62CEA"/>
    <w:rsid w:val="00A717A0"/>
    <w:rsid w:val="00A86D8A"/>
    <w:rsid w:val="00AB6840"/>
    <w:rsid w:val="00AD7145"/>
    <w:rsid w:val="00AE304C"/>
    <w:rsid w:val="00AE5B21"/>
    <w:rsid w:val="00B32194"/>
    <w:rsid w:val="00B34899"/>
    <w:rsid w:val="00B77F1A"/>
    <w:rsid w:val="00C025D1"/>
    <w:rsid w:val="00C402CB"/>
    <w:rsid w:val="00C607C7"/>
    <w:rsid w:val="00CA54D2"/>
    <w:rsid w:val="00CC2E9A"/>
    <w:rsid w:val="00CC41D1"/>
    <w:rsid w:val="00D039D3"/>
    <w:rsid w:val="00D04F94"/>
    <w:rsid w:val="00D71866"/>
    <w:rsid w:val="00DF3C60"/>
    <w:rsid w:val="00E04881"/>
    <w:rsid w:val="00E24529"/>
    <w:rsid w:val="00E37DC0"/>
    <w:rsid w:val="00E570DC"/>
    <w:rsid w:val="00E734E4"/>
    <w:rsid w:val="00E93084"/>
    <w:rsid w:val="00EC2CB3"/>
    <w:rsid w:val="00F02C31"/>
    <w:rsid w:val="00F10546"/>
    <w:rsid w:val="00F14B7E"/>
    <w:rsid w:val="00F749F8"/>
    <w:rsid w:val="00F904AC"/>
    <w:rsid w:val="00FB01BB"/>
    <w:rsid w:val="00FD0D1E"/>
    <w:rsid w:val="01D118B5"/>
    <w:rsid w:val="01E872A1"/>
    <w:rsid w:val="03EB72C0"/>
    <w:rsid w:val="06B76AF5"/>
    <w:rsid w:val="06D54ED0"/>
    <w:rsid w:val="07C12328"/>
    <w:rsid w:val="0B625D1F"/>
    <w:rsid w:val="0B8B29D7"/>
    <w:rsid w:val="0CEF01A1"/>
    <w:rsid w:val="0D586601"/>
    <w:rsid w:val="0D8F0D8C"/>
    <w:rsid w:val="0E064672"/>
    <w:rsid w:val="0E264319"/>
    <w:rsid w:val="0EBB3464"/>
    <w:rsid w:val="0FEC3D6A"/>
    <w:rsid w:val="10182671"/>
    <w:rsid w:val="10D66437"/>
    <w:rsid w:val="114F3AD5"/>
    <w:rsid w:val="129B49C3"/>
    <w:rsid w:val="14334ED5"/>
    <w:rsid w:val="14C00319"/>
    <w:rsid w:val="14CF696D"/>
    <w:rsid w:val="15D46184"/>
    <w:rsid w:val="18D96084"/>
    <w:rsid w:val="1A3E3555"/>
    <w:rsid w:val="1D2A5FD4"/>
    <w:rsid w:val="1DA44462"/>
    <w:rsid w:val="1E474369"/>
    <w:rsid w:val="1E567970"/>
    <w:rsid w:val="1F9647B1"/>
    <w:rsid w:val="1FBE5586"/>
    <w:rsid w:val="202979CC"/>
    <w:rsid w:val="222D5B93"/>
    <w:rsid w:val="22EA440E"/>
    <w:rsid w:val="23503E27"/>
    <w:rsid w:val="24E56C9A"/>
    <w:rsid w:val="287E4991"/>
    <w:rsid w:val="29BA55DC"/>
    <w:rsid w:val="2CD13D11"/>
    <w:rsid w:val="2D921DED"/>
    <w:rsid w:val="2ED30C7F"/>
    <w:rsid w:val="2FD4269B"/>
    <w:rsid w:val="36683C6F"/>
    <w:rsid w:val="382B3EBA"/>
    <w:rsid w:val="389277E9"/>
    <w:rsid w:val="3BE77749"/>
    <w:rsid w:val="3BEB698B"/>
    <w:rsid w:val="3D0E02D5"/>
    <w:rsid w:val="3E9A5147"/>
    <w:rsid w:val="40585B1F"/>
    <w:rsid w:val="41C76417"/>
    <w:rsid w:val="42AB7679"/>
    <w:rsid w:val="43EE045E"/>
    <w:rsid w:val="440F4D94"/>
    <w:rsid w:val="4443363F"/>
    <w:rsid w:val="454247AC"/>
    <w:rsid w:val="46DE1424"/>
    <w:rsid w:val="47DC16A5"/>
    <w:rsid w:val="49C27036"/>
    <w:rsid w:val="4B8A2C90"/>
    <w:rsid w:val="4BBE3EC0"/>
    <w:rsid w:val="4BF21D42"/>
    <w:rsid w:val="4C3857CB"/>
    <w:rsid w:val="4F522371"/>
    <w:rsid w:val="50620C14"/>
    <w:rsid w:val="54C56489"/>
    <w:rsid w:val="56022995"/>
    <w:rsid w:val="56797A9A"/>
    <w:rsid w:val="58BC42F8"/>
    <w:rsid w:val="5AB972A9"/>
    <w:rsid w:val="5AC41FE9"/>
    <w:rsid w:val="5C2219D2"/>
    <w:rsid w:val="5C940834"/>
    <w:rsid w:val="5F35414B"/>
    <w:rsid w:val="608E39FE"/>
    <w:rsid w:val="642277FE"/>
    <w:rsid w:val="6509245E"/>
    <w:rsid w:val="65752C9E"/>
    <w:rsid w:val="668A652A"/>
    <w:rsid w:val="691E05DB"/>
    <w:rsid w:val="6CC47100"/>
    <w:rsid w:val="6EA934B6"/>
    <w:rsid w:val="72D30C05"/>
    <w:rsid w:val="75843174"/>
    <w:rsid w:val="76B7003F"/>
    <w:rsid w:val="77FF70A2"/>
    <w:rsid w:val="78412396"/>
    <w:rsid w:val="794F00D8"/>
    <w:rsid w:val="79924E45"/>
    <w:rsid w:val="7AEF5C70"/>
    <w:rsid w:val="7F216B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7" w:uiPriority="39"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page number" w:uiPriority="99" w:qFormat="1"/>
    <w:lsdException w:name="List"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Subtitle" w:qFormat="1"/>
    <w:lsdException w:name="Date" w:qFormat="1"/>
    <w:lsdException w:name="Body Text First Indent" w:uiPriority="99" w:unhideWhenUsed="1" w:qFormat="1"/>
    <w:lsdException w:name="Body Text First Indent 2" w:qFormat="1"/>
    <w:lsdException w:name="Body Tex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749F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749F8"/>
    <w:pPr>
      <w:keepNext/>
      <w:keepLines/>
      <w:spacing w:before="340" w:after="330" w:line="578" w:lineRule="auto"/>
      <w:outlineLvl w:val="0"/>
    </w:pPr>
    <w:rPr>
      <w:b/>
      <w:bCs/>
      <w:kern w:val="44"/>
      <w:sz w:val="44"/>
      <w:szCs w:val="44"/>
    </w:rPr>
  </w:style>
  <w:style w:type="paragraph" w:styleId="20">
    <w:name w:val="heading 2"/>
    <w:basedOn w:val="a"/>
    <w:next w:val="a"/>
    <w:link w:val="2Char"/>
    <w:semiHidden/>
    <w:unhideWhenUsed/>
    <w:qFormat/>
    <w:rsid w:val="00F749F8"/>
    <w:pPr>
      <w:keepNext/>
      <w:keepLines/>
      <w:adjustRightInd w:val="0"/>
      <w:spacing w:beforeAutospacing="1" w:afterAutospacing="1" w:line="360" w:lineRule="atLeast"/>
      <w:ind w:left="2740" w:hanging="720"/>
      <w:outlineLvl w:val="1"/>
    </w:pPr>
    <w:rPr>
      <w:rFonts w:ascii="Times New Roman" w:eastAsia="宋体" w:hAnsi="Times New Roman" w:cs="Times New Roman"/>
      <w:kern w:val="0"/>
      <w:sz w:val="24"/>
    </w:rPr>
  </w:style>
  <w:style w:type="paragraph" w:styleId="3">
    <w:name w:val="heading 3"/>
    <w:basedOn w:val="a"/>
    <w:next w:val="a"/>
    <w:uiPriority w:val="9"/>
    <w:unhideWhenUsed/>
    <w:qFormat/>
    <w:rsid w:val="00F749F8"/>
    <w:pPr>
      <w:keepNext/>
      <w:keepLines/>
      <w:spacing w:line="360" w:lineRule="auto"/>
      <w:outlineLvl w:val="2"/>
    </w:pPr>
    <w:rPr>
      <w:rFonts w:ascii="仿宋_GB2312"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0"/>
    <w:qFormat/>
    <w:rsid w:val="00F749F8"/>
    <w:pPr>
      <w:widowControl/>
      <w:spacing w:after="120" w:line="357" w:lineRule="atLeast"/>
      <w:ind w:firstLineChars="200" w:firstLine="420"/>
    </w:pPr>
    <w:rPr>
      <w:rFonts w:ascii="Times New Roman" w:eastAsia="宋体" w:hAnsi="Times New Roman" w:cs="Times New Roman"/>
      <w:color w:val="000000"/>
      <w:kern w:val="0"/>
      <w:szCs w:val="21"/>
      <w:u w:color="000000"/>
    </w:rPr>
  </w:style>
  <w:style w:type="paragraph" w:styleId="a3">
    <w:name w:val="Body Text Indent"/>
    <w:basedOn w:val="a"/>
    <w:link w:val="Char"/>
    <w:qFormat/>
    <w:rsid w:val="00F749F8"/>
    <w:pPr>
      <w:ind w:leftChars="200" w:left="420"/>
    </w:pPr>
  </w:style>
  <w:style w:type="paragraph" w:styleId="7">
    <w:name w:val="toc 7"/>
    <w:basedOn w:val="a"/>
    <w:next w:val="a"/>
    <w:uiPriority w:val="39"/>
    <w:qFormat/>
    <w:rsid w:val="00F749F8"/>
    <w:pPr>
      <w:ind w:left="1260"/>
      <w:jc w:val="left"/>
    </w:pPr>
    <w:rPr>
      <w:sz w:val="18"/>
      <w:szCs w:val="18"/>
    </w:rPr>
  </w:style>
  <w:style w:type="paragraph" w:styleId="a4">
    <w:name w:val="Normal Indent"/>
    <w:basedOn w:val="a"/>
    <w:next w:val="2"/>
    <w:qFormat/>
    <w:rsid w:val="00F749F8"/>
    <w:pPr>
      <w:adjustRightInd w:val="0"/>
      <w:spacing w:line="360" w:lineRule="atLeast"/>
      <w:ind w:firstLine="482"/>
    </w:pPr>
    <w:rPr>
      <w:rFonts w:ascii="Times New Roman" w:eastAsia="宋体" w:hAnsi="Times New Roman" w:cs="Times New Roman"/>
      <w:kern w:val="0"/>
      <w:sz w:val="24"/>
    </w:rPr>
  </w:style>
  <w:style w:type="paragraph" w:styleId="a5">
    <w:name w:val="annotation text"/>
    <w:basedOn w:val="a"/>
    <w:qFormat/>
    <w:rsid w:val="00F749F8"/>
    <w:pPr>
      <w:jc w:val="left"/>
    </w:pPr>
    <w:rPr>
      <w:kern w:val="1"/>
    </w:rPr>
  </w:style>
  <w:style w:type="paragraph" w:styleId="30">
    <w:name w:val="Body Text 3"/>
    <w:basedOn w:val="a"/>
    <w:qFormat/>
    <w:rsid w:val="00F749F8"/>
    <w:rPr>
      <w:rFonts w:ascii="宋体" w:eastAsia="宋体" w:hAnsi="Calibri" w:cs="Times New Roman"/>
      <w:sz w:val="24"/>
      <w:szCs w:val="20"/>
    </w:rPr>
  </w:style>
  <w:style w:type="paragraph" w:styleId="a6">
    <w:name w:val="Body Text"/>
    <w:basedOn w:val="a"/>
    <w:next w:val="Default"/>
    <w:qFormat/>
    <w:rsid w:val="00F749F8"/>
    <w:pPr>
      <w:snapToGrid w:val="0"/>
      <w:spacing w:line="360" w:lineRule="auto"/>
    </w:pPr>
    <w:rPr>
      <w:rFonts w:ascii="Arial" w:eastAsia="仿宋_GB2312" w:hAnsi="Arial"/>
      <w:sz w:val="31"/>
    </w:rPr>
  </w:style>
  <w:style w:type="paragraph" w:customStyle="1" w:styleId="Default">
    <w:name w:val="Default"/>
    <w:qFormat/>
    <w:rsid w:val="00F749F8"/>
    <w:pPr>
      <w:widowControl w:val="0"/>
      <w:autoSpaceDE w:val="0"/>
      <w:autoSpaceDN w:val="0"/>
      <w:adjustRightInd w:val="0"/>
    </w:pPr>
    <w:rPr>
      <w:rFonts w:ascii="微软雅黑.〇." w:eastAsia="微软雅黑.〇." w:hAnsi="Calibri" w:cs="微软雅黑.〇."/>
      <w:color w:val="000000"/>
      <w:sz w:val="24"/>
      <w:szCs w:val="24"/>
    </w:rPr>
  </w:style>
  <w:style w:type="paragraph" w:styleId="a7">
    <w:name w:val="List Continue"/>
    <w:basedOn w:val="a"/>
    <w:qFormat/>
    <w:rsid w:val="00F749F8"/>
    <w:pPr>
      <w:spacing w:after="120"/>
      <w:ind w:left="420"/>
    </w:pPr>
  </w:style>
  <w:style w:type="paragraph" w:styleId="a8">
    <w:name w:val="Plain Text"/>
    <w:basedOn w:val="a"/>
    <w:next w:val="a"/>
    <w:link w:val="Char0"/>
    <w:qFormat/>
    <w:rsid w:val="00F749F8"/>
    <w:rPr>
      <w:rFonts w:ascii="宋体" w:eastAsia="宋体" w:hAnsi="宋体" w:cs="Times New Roman" w:hint="eastAsia"/>
      <w:szCs w:val="21"/>
    </w:rPr>
  </w:style>
  <w:style w:type="paragraph" w:styleId="a9">
    <w:name w:val="Date"/>
    <w:basedOn w:val="a"/>
    <w:next w:val="a"/>
    <w:link w:val="Char1"/>
    <w:qFormat/>
    <w:rsid w:val="00F749F8"/>
    <w:rPr>
      <w:rFonts w:ascii="Arial" w:eastAsia="仿宋_GB2312" w:hAnsi="Arial" w:cs="Times New Roman"/>
      <w:color w:val="000000"/>
      <w:sz w:val="32"/>
      <w:szCs w:val="32"/>
      <w:u w:color="000000"/>
    </w:rPr>
  </w:style>
  <w:style w:type="paragraph" w:styleId="aa">
    <w:name w:val="footer"/>
    <w:basedOn w:val="a"/>
    <w:link w:val="Char2"/>
    <w:qFormat/>
    <w:rsid w:val="00F749F8"/>
    <w:pPr>
      <w:tabs>
        <w:tab w:val="center" w:pos="4153"/>
        <w:tab w:val="right" w:pos="8306"/>
      </w:tabs>
      <w:snapToGrid w:val="0"/>
      <w:jc w:val="left"/>
    </w:pPr>
    <w:rPr>
      <w:sz w:val="18"/>
    </w:rPr>
  </w:style>
  <w:style w:type="paragraph" w:styleId="ab">
    <w:name w:val="envelope return"/>
    <w:basedOn w:val="a"/>
    <w:qFormat/>
    <w:rsid w:val="00F749F8"/>
    <w:pPr>
      <w:snapToGrid w:val="0"/>
    </w:pPr>
    <w:rPr>
      <w:rFonts w:ascii="Arial" w:hAnsi="Arial"/>
    </w:rPr>
  </w:style>
  <w:style w:type="paragraph" w:styleId="ac">
    <w:name w:val="header"/>
    <w:basedOn w:val="a"/>
    <w:link w:val="Char3"/>
    <w:qFormat/>
    <w:rsid w:val="00F749F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List"/>
    <w:basedOn w:val="a"/>
    <w:qFormat/>
    <w:rsid w:val="00F749F8"/>
    <w:pPr>
      <w:spacing w:beforeAutospacing="1" w:afterAutospacing="1"/>
      <w:ind w:left="420" w:hanging="420"/>
    </w:pPr>
    <w:rPr>
      <w:rFonts w:ascii="Arial" w:eastAsia="楷体_GB2312" w:hAnsi="Arial" w:cs="Times New Roman"/>
      <w:sz w:val="28"/>
      <w:szCs w:val="28"/>
    </w:rPr>
  </w:style>
  <w:style w:type="paragraph" w:styleId="ae">
    <w:name w:val="Normal (Web)"/>
    <w:basedOn w:val="a"/>
    <w:qFormat/>
    <w:rsid w:val="00F749F8"/>
    <w:pPr>
      <w:widowControl/>
      <w:spacing w:beforeAutospacing="1" w:afterAutospacing="1"/>
      <w:jc w:val="left"/>
    </w:pPr>
    <w:rPr>
      <w:rFonts w:ascii="宋体" w:eastAsia="宋体" w:hAnsi="宋体" w:cs="Times New Roman" w:hint="eastAsia"/>
      <w:kern w:val="0"/>
      <w:sz w:val="24"/>
    </w:rPr>
  </w:style>
  <w:style w:type="paragraph" w:styleId="af">
    <w:name w:val="Body Text First Indent"/>
    <w:basedOn w:val="a6"/>
    <w:uiPriority w:val="99"/>
    <w:unhideWhenUsed/>
    <w:qFormat/>
    <w:rsid w:val="00F749F8"/>
    <w:pPr>
      <w:ind w:firstLineChars="100" w:firstLine="420"/>
    </w:pPr>
  </w:style>
  <w:style w:type="character" w:styleId="af0">
    <w:name w:val="page number"/>
    <w:basedOn w:val="a0"/>
    <w:uiPriority w:val="99"/>
    <w:qFormat/>
    <w:rsid w:val="00F749F8"/>
    <w:rPr>
      <w:rFonts w:cs="Times New Roman"/>
    </w:rPr>
  </w:style>
  <w:style w:type="character" w:styleId="af1">
    <w:name w:val="Hyperlink"/>
    <w:uiPriority w:val="99"/>
    <w:qFormat/>
    <w:rsid w:val="00F749F8"/>
    <w:rPr>
      <w:color w:val="333333"/>
      <w:u w:val="none"/>
    </w:rPr>
  </w:style>
  <w:style w:type="paragraph" w:customStyle="1" w:styleId="af2">
    <w:name w:val="段"/>
    <w:next w:val="a"/>
    <w:qFormat/>
    <w:rsid w:val="00F749F8"/>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l">
    <w:name w:val="l正文"/>
    <w:qFormat/>
    <w:rsid w:val="00F749F8"/>
    <w:pPr>
      <w:widowControl w:val="0"/>
      <w:spacing w:line="300" w:lineRule="auto"/>
      <w:ind w:firstLineChars="200" w:firstLine="200"/>
      <w:jc w:val="both"/>
    </w:pPr>
    <w:rPr>
      <w:rFonts w:ascii="楷体_GB2312" w:eastAsia="楷体_GB2312" w:hAnsi="Times"/>
      <w:kern w:val="2"/>
      <w:sz w:val="24"/>
      <w:szCs w:val="24"/>
    </w:rPr>
  </w:style>
  <w:style w:type="paragraph" w:customStyle="1" w:styleId="8">
    <w:name w:val="正文文字 8"/>
    <w:basedOn w:val="a"/>
    <w:next w:val="a"/>
    <w:qFormat/>
    <w:rsid w:val="00F749F8"/>
    <w:pPr>
      <w:ind w:left="240"/>
    </w:pPr>
    <w:rPr>
      <w:sz w:val="16"/>
    </w:rPr>
  </w:style>
  <w:style w:type="paragraph" w:customStyle="1" w:styleId="af3">
    <w:name w:val="二级标题"/>
    <w:basedOn w:val="a"/>
    <w:next w:val="a"/>
    <w:qFormat/>
    <w:rsid w:val="00F749F8"/>
    <w:rPr>
      <w:rFonts w:eastAsia="楷体" w:hint="eastAsia"/>
    </w:rPr>
  </w:style>
  <w:style w:type="character" w:customStyle="1" w:styleId="Char">
    <w:name w:val="正文文本缩进 Char"/>
    <w:basedOn w:val="a0"/>
    <w:link w:val="a3"/>
    <w:qFormat/>
    <w:rsid w:val="00F749F8"/>
    <w:rPr>
      <w:rFonts w:ascii="Times New Roman" w:eastAsia="宋体" w:hAnsi="Times New Roman" w:cs="Times New Roman" w:hint="default"/>
      <w:color w:val="000000"/>
      <w:kern w:val="0"/>
      <w:szCs w:val="21"/>
      <w:u w:color="000000"/>
    </w:rPr>
  </w:style>
  <w:style w:type="character" w:customStyle="1" w:styleId="2Char0">
    <w:name w:val="正文首行缩进 2 Char"/>
    <w:basedOn w:val="Char"/>
    <w:link w:val="2"/>
    <w:qFormat/>
    <w:rsid w:val="00F749F8"/>
    <w:rPr>
      <w:rFonts w:ascii="Times New Roman" w:eastAsia="宋体" w:hAnsi="Times New Roman" w:cs="Times New Roman" w:hint="default"/>
      <w:color w:val="000000"/>
      <w:kern w:val="0"/>
      <w:szCs w:val="21"/>
      <w:u w:color="000000"/>
    </w:rPr>
  </w:style>
  <w:style w:type="character" w:customStyle="1" w:styleId="Char1">
    <w:name w:val="日期 Char"/>
    <w:basedOn w:val="a0"/>
    <w:link w:val="a9"/>
    <w:qFormat/>
    <w:rsid w:val="00F749F8"/>
    <w:rPr>
      <w:rFonts w:ascii="Arial" w:eastAsia="仿宋_GB2312" w:hAnsi="Arial" w:cs="Arial"/>
      <w:color w:val="000000"/>
      <w:sz w:val="32"/>
      <w:szCs w:val="32"/>
      <w:u w:color="000000"/>
    </w:rPr>
  </w:style>
  <w:style w:type="character" w:customStyle="1" w:styleId="2Char">
    <w:name w:val="标题 2 Char"/>
    <w:basedOn w:val="a0"/>
    <w:link w:val="20"/>
    <w:qFormat/>
    <w:rsid w:val="00F749F8"/>
    <w:rPr>
      <w:rFonts w:ascii="Times New Roman" w:eastAsia="宋体" w:hAnsi="Times New Roman" w:cs="Times New Roman" w:hint="default"/>
      <w:kern w:val="0"/>
      <w:sz w:val="24"/>
      <w:szCs w:val="24"/>
    </w:rPr>
  </w:style>
  <w:style w:type="character" w:customStyle="1" w:styleId="Char3">
    <w:name w:val="页眉 Char"/>
    <w:basedOn w:val="a0"/>
    <w:link w:val="ac"/>
    <w:qFormat/>
    <w:rsid w:val="00F749F8"/>
    <w:rPr>
      <w:rFonts w:ascii="Times New Roman" w:eastAsia="宋体" w:hAnsi="Times New Roman" w:cs="Times New Roman" w:hint="default"/>
      <w:color w:val="000000"/>
      <w:kern w:val="0"/>
      <w:sz w:val="18"/>
      <w:szCs w:val="18"/>
      <w:u w:color="000000"/>
    </w:rPr>
  </w:style>
  <w:style w:type="character" w:customStyle="1" w:styleId="Char0">
    <w:name w:val="纯文本 Char"/>
    <w:basedOn w:val="a0"/>
    <w:link w:val="a8"/>
    <w:qFormat/>
    <w:rsid w:val="00F749F8"/>
    <w:rPr>
      <w:rFonts w:ascii="宋体" w:eastAsia="宋体" w:hAnsi="宋体" w:cs="宋体" w:hint="eastAsia"/>
      <w:szCs w:val="21"/>
    </w:rPr>
  </w:style>
  <w:style w:type="character" w:customStyle="1" w:styleId="Char2">
    <w:name w:val="页脚 Char"/>
    <w:basedOn w:val="a0"/>
    <w:link w:val="aa"/>
    <w:qFormat/>
    <w:rsid w:val="00F749F8"/>
    <w:rPr>
      <w:rFonts w:ascii="Times New Roman" w:eastAsia="宋体" w:hAnsi="Times New Roman" w:cs="Times New Roman" w:hint="default"/>
      <w:color w:val="000000"/>
      <w:kern w:val="0"/>
      <w:sz w:val="18"/>
      <w:szCs w:val="18"/>
      <w:u w:color="000000"/>
    </w:rPr>
  </w:style>
  <w:style w:type="paragraph" w:customStyle="1" w:styleId="af4">
    <w:name w:val="节标题"/>
    <w:basedOn w:val="a"/>
    <w:next w:val="a"/>
    <w:qFormat/>
    <w:rsid w:val="00F749F8"/>
    <w:pPr>
      <w:widowControl/>
      <w:spacing w:line="289" w:lineRule="atLeast"/>
      <w:jc w:val="center"/>
    </w:pPr>
    <w:rPr>
      <w:rFonts w:ascii="Times New Roman" w:eastAsia="宋体" w:hAnsi="Times New Roman" w:cs="Times New Roman"/>
      <w:color w:val="000000"/>
      <w:kern w:val="0"/>
      <w:sz w:val="28"/>
      <w:szCs w:val="28"/>
      <w:u w:color="000000"/>
    </w:rPr>
  </w:style>
  <w:style w:type="paragraph" w:styleId="af5">
    <w:name w:val="List Paragraph"/>
    <w:basedOn w:val="a"/>
    <w:qFormat/>
    <w:rsid w:val="00F749F8"/>
    <w:pPr>
      <w:ind w:firstLineChars="200" w:firstLine="200"/>
    </w:pPr>
    <w:rPr>
      <w:u w:color="000000"/>
    </w:rPr>
  </w:style>
  <w:style w:type="character" w:customStyle="1" w:styleId="NormalCharacter">
    <w:name w:val="NormalCharacter"/>
    <w:semiHidden/>
    <w:qFormat/>
    <w:rsid w:val="00F749F8"/>
  </w:style>
  <w:style w:type="paragraph" w:customStyle="1" w:styleId="10">
    <w:name w:val="正文1"/>
    <w:basedOn w:val="a"/>
    <w:qFormat/>
    <w:rsid w:val="00F749F8"/>
    <w:pPr>
      <w:spacing w:line="500" w:lineRule="exact"/>
      <w:jc w:val="center"/>
    </w:pPr>
    <w:rPr>
      <w:b/>
      <w:sz w:val="36"/>
    </w:rPr>
  </w:style>
  <w:style w:type="paragraph" w:customStyle="1" w:styleId="Blockquote">
    <w:name w:val="Blockquote"/>
    <w:basedOn w:val="a"/>
    <w:qFormat/>
    <w:rsid w:val="00F749F8"/>
    <w:pPr>
      <w:autoSpaceDE w:val="0"/>
      <w:autoSpaceDN w:val="0"/>
      <w:adjustRightInd w:val="0"/>
      <w:spacing w:before="100" w:after="100"/>
      <w:ind w:left="360" w:right="360"/>
      <w:jc w:val="left"/>
    </w:pPr>
    <w:rPr>
      <w:kern w:val="0"/>
      <w:sz w:val="24"/>
      <w:szCs w:val="20"/>
    </w:rPr>
  </w:style>
  <w:style w:type="paragraph" w:customStyle="1" w:styleId="22">
    <w:name w:val="样式 样式 仿宋＋首行缩进 + 首行缩进:  2 字符 + 首行缩进:  2 字符"/>
    <w:basedOn w:val="a"/>
    <w:qFormat/>
    <w:rsid w:val="00F749F8"/>
    <w:pPr>
      <w:adjustRightInd w:val="0"/>
      <w:snapToGrid w:val="0"/>
      <w:spacing w:line="360" w:lineRule="auto"/>
      <w:ind w:firstLineChars="200" w:firstLine="200"/>
      <w:jc w:val="left"/>
    </w:pPr>
    <w:rPr>
      <w:rFonts w:ascii="仿宋_GB2312" w:eastAsia="仿宋_GB2312"/>
      <w:kern w:val="0"/>
      <w:sz w:val="28"/>
      <w:szCs w:val="20"/>
    </w:rPr>
  </w:style>
  <w:style w:type="paragraph" w:customStyle="1" w:styleId="xl25">
    <w:name w:val="xl25"/>
    <w:basedOn w:val="a"/>
    <w:qFormat/>
    <w:rsid w:val="00F749F8"/>
    <w:pPr>
      <w:widowControl/>
      <w:spacing w:before="100" w:beforeAutospacing="1" w:after="100" w:afterAutospacing="1"/>
      <w:jc w:val="right"/>
    </w:pPr>
    <w:rPr>
      <w:rFonts w:ascii="Arial Unicode MS" w:hAnsi="Arial Unicode MS" w:cs="宋体"/>
      <w:sz w:val="18"/>
      <w:szCs w:val="18"/>
    </w:rPr>
  </w:style>
  <w:style w:type="paragraph" w:customStyle="1" w:styleId="af6">
    <w:name w:val="样式"/>
    <w:qFormat/>
    <w:rsid w:val="00F749F8"/>
    <w:pPr>
      <w:widowControl w:val="0"/>
      <w:autoSpaceDE w:val="0"/>
      <w:autoSpaceDN w:val="0"/>
      <w:adjustRightInd w:val="0"/>
    </w:pPr>
    <w:rPr>
      <w:rFonts w:ascii="宋体" w:cs="宋体"/>
      <w:sz w:val="24"/>
      <w:szCs w:val="24"/>
    </w:rPr>
  </w:style>
  <w:style w:type="paragraph" w:customStyle="1" w:styleId="af7">
    <w:name w:val="首行缩进"/>
    <w:basedOn w:val="a"/>
    <w:next w:val="a7"/>
    <w:qFormat/>
    <w:rsid w:val="00F749F8"/>
    <w:pPr>
      <w:spacing w:line="360" w:lineRule="auto"/>
      <w:ind w:firstLineChars="200" w:firstLine="480"/>
    </w:pPr>
    <w:rPr>
      <w:sz w:val="24"/>
      <w:lang w:val="zh-CN"/>
    </w:rPr>
  </w:style>
  <w:style w:type="paragraph" w:customStyle="1" w:styleId="Bodytext1">
    <w:name w:val="Body text|1"/>
    <w:basedOn w:val="a"/>
    <w:uiPriority w:val="99"/>
    <w:qFormat/>
    <w:rsid w:val="00F749F8"/>
    <w:pPr>
      <w:spacing w:line="422" w:lineRule="auto"/>
      <w:ind w:firstLine="400"/>
    </w:pPr>
    <w:rPr>
      <w:rFonts w:ascii="宋体" w:hAnsi="宋体" w:cs="宋体"/>
      <w:sz w:val="30"/>
      <w:szCs w:val="30"/>
      <w:lang w:val="zh-TW"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FF586-4C4E-46F7-A8E7-9E05C806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4697</Words>
  <Characters>26777</Characters>
  <Application>Microsoft Office Word</Application>
  <DocSecurity>0</DocSecurity>
  <Lines>223</Lines>
  <Paragraphs>62</Paragraphs>
  <ScaleCrop>false</ScaleCrop>
  <Company/>
  <LinksUpToDate>false</LinksUpToDate>
  <CharactersWithSpaces>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傻傻一辈子</dc:creator>
  <cp:lastModifiedBy>Administrator</cp:lastModifiedBy>
  <cp:revision>12</cp:revision>
  <cp:lastPrinted>2023-03-31T06:14:00Z</cp:lastPrinted>
  <dcterms:created xsi:type="dcterms:W3CDTF">2023-11-27T00:47:00Z</dcterms:created>
  <dcterms:modified xsi:type="dcterms:W3CDTF">2023-12-01T02:08:00Z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C4C6A95434B94A3ABC07C832733C5A17</vt:lpwstr>
  </property>
</Properties>
</file>